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9A598B">
      <w:r>
        <w:rPr>
          <w:noProof/>
          <w:lang w:eastAsia="hu-HU"/>
        </w:rPr>
        <w:drawing>
          <wp:inline distT="0" distB="0" distL="0" distR="0">
            <wp:extent cx="2245995" cy="3611245"/>
            <wp:effectExtent l="19050" t="0" r="190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361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98B" w:rsidRDefault="009A598B">
      <w:r>
        <w:rPr>
          <w:noProof/>
          <w:lang w:eastAsia="hu-HU"/>
        </w:rPr>
        <w:drawing>
          <wp:inline distT="0" distB="0" distL="0" distR="0">
            <wp:extent cx="5751195" cy="3240405"/>
            <wp:effectExtent l="19050" t="0" r="190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598B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9A598B"/>
    <w:rsid w:val="001D0F77"/>
    <w:rsid w:val="004839F3"/>
    <w:rsid w:val="009A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A598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9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2018-05-25T14:32:00Z</dcterms:created>
  <dcterms:modified xsi:type="dcterms:W3CDTF">2018-05-25T14:35:00Z</dcterms:modified>
</cp:coreProperties>
</file>