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C4F" w:rsidRPr="000B3CF2" w:rsidRDefault="00D13C4F" w:rsidP="00D13C4F">
      <w:pPr>
        <w:shd w:val="clear" w:color="auto" w:fill="FFFFFF"/>
        <w:spacing w:after="0"/>
        <w:ind w:left="-150" w:firstLine="0"/>
        <w:outlineLvl w:val="2"/>
        <w:rPr>
          <w:rFonts w:ascii="Tahoma" w:eastAsia="Times New Roman" w:hAnsi="Tahoma" w:cs="Tahoma"/>
          <w:b/>
          <w:bCs/>
          <w:color w:val="566572"/>
          <w:sz w:val="28"/>
          <w:szCs w:val="28"/>
          <w:lang w:eastAsia="hu-HU"/>
        </w:rPr>
      </w:pPr>
      <w:proofErr w:type="spellStart"/>
      <w:r w:rsidRPr="00D13C4F">
        <w:rPr>
          <w:rFonts w:ascii="Tahoma" w:eastAsia="Times New Roman" w:hAnsi="Tahoma" w:cs="Tahoma"/>
          <w:b/>
          <w:bCs/>
          <w:color w:val="566572"/>
          <w:sz w:val="28"/>
          <w:szCs w:val="28"/>
          <w:lang w:eastAsia="hu-HU"/>
        </w:rPr>
        <w:t>Sonic</w:t>
      </w:r>
      <w:proofErr w:type="spellEnd"/>
      <w:r w:rsidRPr="00D13C4F">
        <w:rPr>
          <w:rFonts w:ascii="Tahoma" w:eastAsia="Times New Roman" w:hAnsi="Tahoma" w:cs="Tahoma"/>
          <w:b/>
          <w:bCs/>
          <w:color w:val="566572"/>
          <w:sz w:val="28"/>
          <w:szCs w:val="28"/>
          <w:lang w:eastAsia="hu-HU"/>
        </w:rPr>
        <w:t xml:space="preserve"> </w:t>
      </w:r>
      <w:proofErr w:type="spellStart"/>
      <w:r w:rsidRPr="00D13C4F">
        <w:rPr>
          <w:rFonts w:ascii="Tahoma" w:eastAsia="Times New Roman" w:hAnsi="Tahoma" w:cs="Tahoma"/>
          <w:b/>
          <w:bCs/>
          <w:color w:val="566572"/>
          <w:sz w:val="28"/>
          <w:szCs w:val="28"/>
          <w:lang w:eastAsia="hu-HU"/>
        </w:rPr>
        <w:t>Scientific</w:t>
      </w:r>
      <w:proofErr w:type="spellEnd"/>
      <w:r w:rsidRPr="00D13C4F">
        <w:rPr>
          <w:rFonts w:ascii="Tahoma" w:eastAsia="Times New Roman" w:hAnsi="Tahoma" w:cs="Tahoma"/>
          <w:b/>
          <w:bCs/>
          <w:color w:val="566572"/>
          <w:sz w:val="28"/>
          <w:szCs w:val="28"/>
          <w:lang w:eastAsia="hu-HU"/>
        </w:rPr>
        <w:t xml:space="preserve"> Oracle-02 </w:t>
      </w:r>
      <w:proofErr w:type="spellStart"/>
      <w:r w:rsidRPr="00D13C4F">
        <w:rPr>
          <w:rFonts w:ascii="Tahoma" w:eastAsia="Times New Roman" w:hAnsi="Tahoma" w:cs="Tahoma"/>
          <w:b/>
          <w:bCs/>
          <w:color w:val="566572"/>
          <w:sz w:val="28"/>
          <w:szCs w:val="28"/>
          <w:lang w:eastAsia="hu-HU"/>
        </w:rPr>
        <w:t>audiofil</w:t>
      </w:r>
      <w:proofErr w:type="spellEnd"/>
      <w:r w:rsidRPr="00D13C4F">
        <w:rPr>
          <w:rFonts w:ascii="Tahoma" w:eastAsia="Times New Roman" w:hAnsi="Tahoma" w:cs="Tahoma"/>
          <w:b/>
          <w:bCs/>
          <w:color w:val="566572"/>
          <w:sz w:val="28"/>
          <w:szCs w:val="28"/>
          <w:lang w:eastAsia="hu-HU"/>
        </w:rPr>
        <w:t xml:space="preserve"> minőségű </w:t>
      </w:r>
      <w:proofErr w:type="spellStart"/>
      <w:r w:rsidRPr="00D13C4F">
        <w:rPr>
          <w:rFonts w:ascii="Tahoma" w:eastAsia="Times New Roman" w:hAnsi="Tahoma" w:cs="Tahoma"/>
          <w:b/>
          <w:bCs/>
          <w:color w:val="566572"/>
          <w:sz w:val="28"/>
          <w:szCs w:val="28"/>
          <w:lang w:eastAsia="hu-HU"/>
        </w:rPr>
        <w:t>Opamp</w:t>
      </w:r>
      <w:proofErr w:type="spellEnd"/>
    </w:p>
    <w:p w:rsidR="000B3CF2" w:rsidRPr="000B3CF2" w:rsidRDefault="000B3CF2" w:rsidP="00D13C4F">
      <w:pPr>
        <w:shd w:val="clear" w:color="auto" w:fill="FFFFFF"/>
        <w:spacing w:after="0"/>
        <w:ind w:left="-150" w:firstLine="0"/>
        <w:outlineLvl w:val="2"/>
        <w:rPr>
          <w:rFonts w:ascii="Tahoma" w:eastAsia="Times New Roman" w:hAnsi="Tahoma" w:cs="Tahoma"/>
          <w:b/>
          <w:bCs/>
          <w:color w:val="566572"/>
          <w:sz w:val="75"/>
          <w:szCs w:val="75"/>
          <w:lang w:eastAsia="hu-HU"/>
        </w:rPr>
      </w:pPr>
    </w:p>
    <w:p w:rsidR="000B3CF2" w:rsidRPr="000B3CF2" w:rsidRDefault="000B3CF2" w:rsidP="000B3CF2">
      <w:pPr>
        <w:shd w:val="clear" w:color="auto" w:fill="FFFFFF"/>
        <w:spacing w:after="0"/>
        <w:ind w:left="0" w:firstLine="0"/>
        <w:rPr>
          <w:rFonts w:ascii="Segoe UI" w:eastAsia="Times New Roman" w:hAnsi="Segoe UI" w:cs="Segoe UI"/>
          <w:b/>
          <w:color w:val="333333"/>
          <w:sz w:val="28"/>
          <w:szCs w:val="28"/>
          <w:lang w:eastAsia="hu-HU"/>
        </w:rPr>
      </w:pPr>
      <w:proofErr w:type="gramStart"/>
      <w:r w:rsidRPr="000B3CF2">
        <w:rPr>
          <w:rFonts w:ascii="Segoe UI" w:eastAsia="Times New Roman" w:hAnsi="Segoe UI" w:cs="Segoe UI"/>
          <w:b/>
          <w:color w:val="333333"/>
          <w:sz w:val="28"/>
          <w:szCs w:val="28"/>
          <w:bdr w:val="none" w:sz="0" w:space="0" w:color="auto" w:frame="1"/>
          <w:lang w:eastAsia="hu-HU"/>
        </w:rPr>
        <w:t xml:space="preserve">A </w:t>
      </w:r>
      <w:proofErr w:type="spellStart"/>
      <w:r w:rsidRPr="000B3CF2">
        <w:rPr>
          <w:rFonts w:ascii="Segoe UI" w:eastAsia="Times New Roman" w:hAnsi="Segoe UI" w:cs="Segoe UI"/>
          <w:b/>
          <w:color w:val="333333"/>
          <w:sz w:val="28"/>
          <w:szCs w:val="28"/>
          <w:bdr w:val="none" w:sz="0" w:space="0" w:color="auto" w:frame="1"/>
          <w:lang w:eastAsia="hu-HU"/>
        </w:rPr>
        <w:t>Sonic</w:t>
      </w:r>
      <w:proofErr w:type="spellEnd"/>
      <w:r w:rsidRPr="000B3CF2">
        <w:rPr>
          <w:rFonts w:ascii="Segoe UI" w:eastAsia="Times New Roman" w:hAnsi="Segoe UI" w:cs="Segoe UI"/>
          <w:b/>
          <w:color w:val="333333"/>
          <w:sz w:val="28"/>
          <w:szCs w:val="28"/>
          <w:bdr w:val="none" w:sz="0" w:space="0" w:color="auto" w:frame="1"/>
          <w:lang w:eastAsia="hu-HU"/>
        </w:rPr>
        <w:t xml:space="preserve"> </w:t>
      </w:r>
      <w:proofErr w:type="spellStart"/>
      <w:r w:rsidRPr="000B3CF2">
        <w:rPr>
          <w:rFonts w:ascii="Segoe UI" w:eastAsia="Times New Roman" w:hAnsi="Segoe UI" w:cs="Segoe UI"/>
          <w:b/>
          <w:color w:val="333333"/>
          <w:sz w:val="28"/>
          <w:szCs w:val="28"/>
          <w:bdr w:val="none" w:sz="0" w:space="0" w:color="auto" w:frame="1"/>
          <w:lang w:eastAsia="hu-HU"/>
        </w:rPr>
        <w:t>Scientific</w:t>
      </w:r>
      <w:proofErr w:type="spellEnd"/>
      <w:r w:rsidRPr="000B3CF2">
        <w:rPr>
          <w:rFonts w:ascii="Segoe UI" w:eastAsia="Times New Roman" w:hAnsi="Segoe UI" w:cs="Segoe UI"/>
          <w:b/>
          <w:color w:val="333333"/>
          <w:sz w:val="28"/>
          <w:szCs w:val="28"/>
          <w:bdr w:val="none" w:sz="0" w:space="0" w:color="auto" w:frame="1"/>
          <w:lang w:eastAsia="hu-HU"/>
        </w:rPr>
        <w:t xml:space="preserve"> egy új technológiával induló vállalkozás a kaliforniai Szilícium-völgyben. A legmodernebb technológiákra összpontosítunk, amelyek forradalmasítják az </w:t>
      </w:r>
      <w:proofErr w:type="spellStart"/>
      <w:r w:rsidRPr="000B3CF2">
        <w:rPr>
          <w:rFonts w:ascii="Segoe UI" w:eastAsia="Times New Roman" w:hAnsi="Segoe UI" w:cs="Segoe UI"/>
          <w:b/>
          <w:color w:val="333333"/>
          <w:sz w:val="28"/>
          <w:szCs w:val="28"/>
          <w:bdr w:val="none" w:sz="0" w:space="0" w:color="auto" w:frame="1"/>
          <w:lang w:eastAsia="hu-HU"/>
        </w:rPr>
        <w:t>audioerősítők</w:t>
      </w:r>
      <w:proofErr w:type="spellEnd"/>
      <w:r w:rsidRPr="000B3CF2">
        <w:rPr>
          <w:rFonts w:ascii="Segoe UI" w:eastAsia="Times New Roman" w:hAnsi="Segoe UI" w:cs="Segoe UI"/>
          <w:b/>
          <w:color w:val="333333"/>
          <w:sz w:val="28"/>
          <w:szCs w:val="28"/>
          <w:bdr w:val="none" w:sz="0" w:space="0" w:color="auto" w:frame="1"/>
          <w:lang w:eastAsia="hu-HU"/>
        </w:rPr>
        <w:t xml:space="preserve"> teljesítményterveit. A hagyományos hangerősítőktől eltérően az áramforrás a fali váltakozó áramú (AC) vezeték átalakítása egy teljesítménytranszformátoron keresztül, majd a hullámokat nagy kondenzátorokon keresztül szűri ki. Ennek ellenére hangerősítőinket közvetlenül egyenáramú (DC) akkumulátorforrásról hajtjuk, és teljesen kiküszöböljük az AC-DC konverziós folyamat használatát. </w:t>
      </w:r>
      <w:r w:rsidRPr="000B3CF2">
        <w:rPr>
          <w:rFonts w:ascii="Segoe UI" w:eastAsia="Times New Roman" w:hAnsi="Segoe UI" w:cs="Segoe UI"/>
          <w:b/>
          <w:color w:val="333333"/>
          <w:sz w:val="28"/>
          <w:szCs w:val="28"/>
          <w:bdr w:val="none" w:sz="0" w:space="0" w:color="auto" w:frame="1"/>
          <w:shd w:val="clear" w:color="auto" w:fill="C9D7F1"/>
          <w:lang w:eastAsia="hu-HU"/>
        </w:rPr>
        <w:t>Nincs szükség drága váltóáramú fő</w:t>
      </w:r>
      <w:proofErr w:type="gramEnd"/>
      <w:r w:rsidRPr="000B3CF2">
        <w:rPr>
          <w:rFonts w:ascii="Segoe UI" w:eastAsia="Times New Roman" w:hAnsi="Segoe UI" w:cs="Segoe UI"/>
          <w:b/>
          <w:color w:val="333333"/>
          <w:sz w:val="28"/>
          <w:szCs w:val="28"/>
          <w:bdr w:val="none" w:sz="0" w:space="0" w:color="auto" w:frame="1"/>
          <w:shd w:val="clear" w:color="auto" w:fill="C9D7F1"/>
          <w:lang w:eastAsia="hu-HU"/>
        </w:rPr>
        <w:t xml:space="preserve"> </w:t>
      </w:r>
      <w:proofErr w:type="gramStart"/>
      <w:r w:rsidRPr="000B3CF2">
        <w:rPr>
          <w:rFonts w:ascii="Segoe UI" w:eastAsia="Times New Roman" w:hAnsi="Segoe UI" w:cs="Segoe UI"/>
          <w:b/>
          <w:color w:val="333333"/>
          <w:sz w:val="28"/>
          <w:szCs w:val="28"/>
          <w:bdr w:val="none" w:sz="0" w:space="0" w:color="auto" w:frame="1"/>
          <w:shd w:val="clear" w:color="auto" w:fill="C9D7F1"/>
          <w:lang w:eastAsia="hu-HU"/>
        </w:rPr>
        <w:t>tápszabályzókra</w:t>
      </w:r>
      <w:proofErr w:type="gramEnd"/>
      <w:r w:rsidRPr="000B3CF2">
        <w:rPr>
          <w:rFonts w:ascii="Segoe UI" w:eastAsia="Times New Roman" w:hAnsi="Segoe UI" w:cs="Segoe UI"/>
          <w:b/>
          <w:color w:val="333333"/>
          <w:sz w:val="28"/>
          <w:szCs w:val="28"/>
          <w:bdr w:val="none" w:sz="0" w:space="0" w:color="auto" w:frame="1"/>
          <w:shd w:val="clear" w:color="auto" w:fill="C9D7F1"/>
          <w:lang w:eastAsia="hu-HU"/>
        </w:rPr>
        <w:t>, díszes tápkábelekre vagy tápfeszültség-szabályozókra az akusztikus felbontás tökéletes teljesítményének eléréséhez. </w:t>
      </w:r>
      <w:r w:rsidRPr="000B3CF2">
        <w:rPr>
          <w:rFonts w:ascii="Segoe UI" w:eastAsia="Times New Roman" w:hAnsi="Segoe UI" w:cs="Segoe UI"/>
          <w:b/>
          <w:color w:val="333333"/>
          <w:sz w:val="28"/>
          <w:szCs w:val="28"/>
          <w:bdr w:val="none" w:sz="0" w:space="0" w:color="auto" w:frame="1"/>
          <w:lang w:eastAsia="hu-HU"/>
        </w:rPr>
        <w:t>Az akkumulátorbankok nem csak a legcsendesebb, zajmentes egyenáramot biztosítják, de nagyon erőteljes, pillanatnyi kimeneti teljesítményt is képes biztosítani a leginkább lemerülő hangszórók kezelésére. Teljes termékcsaládunk nagy áramerősséggel képes a hálózatról lekapcsolni, és ...</w:t>
      </w:r>
    </w:p>
    <w:p w:rsidR="00D13C4F" w:rsidRPr="00D13C4F" w:rsidRDefault="00D13C4F" w:rsidP="00D13C4F">
      <w:pPr>
        <w:shd w:val="clear" w:color="auto" w:fill="FFFFFF"/>
        <w:spacing w:after="0"/>
        <w:ind w:left="-150" w:firstLine="0"/>
        <w:jc w:val="center"/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</w:pPr>
      <w:r>
        <w:rPr>
          <w:rFonts w:ascii="Helvetica" w:eastAsia="Times New Roman" w:hAnsi="Helvetica" w:cs="Helvetica"/>
          <w:noProof/>
          <w:color w:val="1D1D1F"/>
          <w:sz w:val="35"/>
          <w:szCs w:val="35"/>
          <w:lang w:eastAsia="hu-HU"/>
        </w:rPr>
        <w:lastRenderedPageBreak/>
        <w:drawing>
          <wp:inline distT="0" distB="0" distL="0" distR="0">
            <wp:extent cx="6096000" cy="5943600"/>
            <wp:effectExtent l="19050" t="0" r="0" b="0"/>
            <wp:docPr id="1" name="Kép 1" descr="https://1.bp.blogspot.com/-hBQPm2zfolw/XS3cqtp65sI/AAAAAAADSjU/SJ2LhFp0mDcAP660ypX0r1ot3aRP6TBzwCLcBGAs/s640/39003863_1768932876548886_359928301038338048_o-1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.bp.blogspot.com/-hBQPm2zfolw/XS3cqtp65sI/AAAAAAADSjU/SJ2LhFp0mDcAP660ypX0r1ot3aRP6TBzwCLcBGAs/s640/39003863_1768932876548886_359928301038338048_o-1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594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C4F" w:rsidRPr="00D13C4F" w:rsidRDefault="00D13C4F" w:rsidP="00D13C4F">
      <w:pPr>
        <w:shd w:val="clear" w:color="auto" w:fill="FFFFFF"/>
        <w:spacing w:after="0"/>
        <w:ind w:left="-150" w:firstLine="0"/>
        <w:jc w:val="center"/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</w:pPr>
    </w:p>
    <w:p w:rsidR="00D13C4F" w:rsidRPr="00D13C4F" w:rsidRDefault="00D13C4F" w:rsidP="00D13C4F">
      <w:pPr>
        <w:shd w:val="clear" w:color="auto" w:fill="FFFFFF"/>
        <w:spacing w:after="0"/>
        <w:ind w:left="-150" w:firstLine="0"/>
        <w:jc w:val="both"/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</w:pPr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A </w:t>
      </w:r>
      <w:proofErr w:type="spell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Sonic</w:t>
      </w:r>
      <w:proofErr w:type="spell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 </w:t>
      </w:r>
      <w:proofErr w:type="spell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Scientific</w:t>
      </w:r>
      <w:proofErr w:type="spell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 ezt írja: "Egy nagyon alapos kiértékelési folyamat és több száz különböző </w:t>
      </w:r>
      <w:proofErr w:type="spell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audiorendszer</w:t>
      </w:r>
      <w:proofErr w:type="spell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 kipróbálása után megbizonyosodtam arról, hogy az </w:t>
      </w:r>
      <w:proofErr w:type="spell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Oracle-ek</w:t>
      </w:r>
      <w:proofErr w:type="spell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 nagyon stabilak az </w:t>
      </w:r>
      <w:proofErr w:type="spell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audio</w:t>
      </w:r>
      <w:proofErr w:type="spell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 áramkörökben, és nem okoznak oszcillációt. Vegye figyelembe azonban azt is, hogy az Oracle </w:t>
      </w:r>
      <w:proofErr w:type="gram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A</w:t>
      </w:r>
      <w:proofErr w:type="gram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 világ leggyorsabb </w:t>
      </w:r>
      <w:proofErr w:type="spell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audiofil</w:t>
      </w:r>
      <w:proofErr w:type="spell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 minőségű műveleti erősítői a lehető legmagasabb vezetési képességgel, így továbbra is fennáll annak lehetősége, hogy egyes </w:t>
      </w:r>
      <w:proofErr w:type="spell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audioáramkörökben</w:t>
      </w:r>
      <w:proofErr w:type="spell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 oszcillálni fognak."</w:t>
      </w:r>
    </w:p>
    <w:p w:rsidR="00D13C4F" w:rsidRPr="00D13C4F" w:rsidRDefault="00D13C4F" w:rsidP="00D13C4F">
      <w:pPr>
        <w:shd w:val="clear" w:color="auto" w:fill="FFFFFF"/>
        <w:spacing w:after="0"/>
        <w:ind w:left="-150" w:firstLine="0"/>
        <w:jc w:val="both"/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</w:pPr>
    </w:p>
    <w:p w:rsidR="00D13C4F" w:rsidRPr="00D13C4F" w:rsidRDefault="00D13C4F" w:rsidP="00D13C4F">
      <w:pPr>
        <w:shd w:val="clear" w:color="auto" w:fill="FFFFFF"/>
        <w:spacing w:after="0"/>
        <w:ind w:left="-150" w:firstLine="0"/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</w:pPr>
      <w:bookmarkStart w:id="0" w:name="more"/>
      <w:bookmarkEnd w:id="0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"Ezért bizonyos megfelelő jelintegritási gyakorlatra lehet szükség azoknál az áramköröknél, amelyek valójában </w:t>
      </w:r>
      <w:proofErr w:type="spell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instabilok</w:t>
      </w:r>
      <w:proofErr w:type="spell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. Az </w:t>
      </w:r>
      <w:proofErr w:type="spell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Oracle-eket</w:t>
      </w:r>
      <w:proofErr w:type="spell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 ismét a legjobb minőségű </w:t>
      </w:r>
      <w:proofErr w:type="spell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audiofil</w:t>
      </w:r>
      <w:proofErr w:type="spell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 minőségű alkatrészekkel építették fel a kiváló zenei hangteljesítmény érdekében. A chipen található szabadalmaztatott adaptív kompenzációs áramköreink biztosították az áramkörök integritását. A kifinomult </w:t>
      </w:r>
      <w:proofErr w:type="spell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grafén</w:t>
      </w:r>
      <w:proofErr w:type="spell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 hőelvezetés és a fejlett zajszűrő mátrix technológiák garantálják az </w:t>
      </w:r>
      <w:proofErr w:type="spell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audiofil</w:t>
      </w:r>
      <w:proofErr w:type="spell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 teljesítményt. A lehető legnagyobb sebesség és a legszélesebb sávszélesség biztosítja magának a zenének a </w:t>
      </w:r>
      <w:proofErr w:type="spell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legvalósághűbb</w:t>
      </w:r>
      <w:proofErr w:type="spell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 reprodukcióját. Kezdetben a kettős </w:t>
      </w:r>
      <w:proofErr w:type="spell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DIP-t</w:t>
      </w:r>
      <w:proofErr w:type="spell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 kínáljuk -8 csomag jelenleg a világméretű bevezető áron 30 USD, hogy minden </w:t>
      </w:r>
      <w:proofErr w:type="spell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audiorajongó</w:t>
      </w:r>
      <w:proofErr w:type="spell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 kipróbálhassa őket."</w:t>
      </w:r>
    </w:p>
    <w:p w:rsidR="00D13C4F" w:rsidRPr="00D13C4F" w:rsidRDefault="00D13C4F" w:rsidP="00D13C4F">
      <w:pPr>
        <w:shd w:val="clear" w:color="auto" w:fill="FFFFFF"/>
        <w:spacing w:after="0"/>
        <w:ind w:left="-150" w:firstLine="0"/>
        <w:jc w:val="both"/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</w:pPr>
    </w:p>
    <w:p w:rsidR="00D13C4F" w:rsidRPr="00D13C4F" w:rsidRDefault="00D13C4F" w:rsidP="00D13C4F">
      <w:pPr>
        <w:shd w:val="clear" w:color="auto" w:fill="FFFFFF"/>
        <w:spacing w:after="0"/>
        <w:ind w:left="-150" w:firstLine="0"/>
        <w:jc w:val="center"/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</w:pPr>
      <w:r>
        <w:rPr>
          <w:rFonts w:ascii="Helvetica" w:eastAsia="Times New Roman" w:hAnsi="Helvetica" w:cs="Helvetica"/>
          <w:noProof/>
          <w:color w:val="1D1D1F"/>
          <w:sz w:val="35"/>
          <w:szCs w:val="35"/>
          <w:lang w:eastAsia="hu-HU"/>
        </w:rPr>
        <w:lastRenderedPageBreak/>
        <w:drawing>
          <wp:inline distT="0" distB="0" distL="0" distR="0">
            <wp:extent cx="6096000" cy="3600450"/>
            <wp:effectExtent l="19050" t="0" r="0" b="0"/>
            <wp:docPr id="2" name="Kép 2" descr="https://1.bp.blogspot.com/-TCAfzwYpYC4/XS3b0kzhMXI/AAAAAAADSjI/3-lJ6WjvNpMK7rN2UcibGEIpLnk2swmvACLcBGAs/s640/67168199_2287563728019129_5199345657436962816_o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1.bp.blogspot.com/-TCAfzwYpYC4/XS3b0kzhMXI/AAAAAAADSjI/3-lJ6WjvNpMK7rN2UcibGEIpLnk2swmvACLcBGAs/s640/67168199_2287563728019129_5199345657436962816_o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C4F" w:rsidRPr="00D13C4F" w:rsidRDefault="00D13C4F" w:rsidP="00D13C4F">
      <w:pPr>
        <w:shd w:val="clear" w:color="auto" w:fill="FFFFFF"/>
        <w:spacing w:after="0"/>
        <w:ind w:left="-150" w:firstLine="0"/>
        <w:jc w:val="both"/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</w:pPr>
    </w:p>
    <w:p w:rsidR="00D13C4F" w:rsidRPr="00D13C4F" w:rsidRDefault="00D13C4F" w:rsidP="00D13C4F">
      <w:pPr>
        <w:shd w:val="clear" w:color="auto" w:fill="FFFFFF"/>
        <w:spacing w:after="0"/>
        <w:ind w:left="-150" w:firstLine="0"/>
        <w:jc w:val="both"/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</w:pPr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Az Oracle 02 dupla </w:t>
      </w:r>
      <w:proofErr w:type="spell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opamp-ot</w:t>
      </w:r>
      <w:proofErr w:type="spell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 hamarosan követi az egy verzió, a -01. </w:t>
      </w:r>
    </w:p>
    <w:p w:rsidR="00D13C4F" w:rsidRPr="00D13C4F" w:rsidRDefault="00D13C4F" w:rsidP="00D13C4F">
      <w:pPr>
        <w:shd w:val="clear" w:color="auto" w:fill="FFFFFF"/>
        <w:spacing w:after="0"/>
        <w:ind w:left="-150" w:firstLine="0"/>
        <w:jc w:val="both"/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</w:pPr>
    </w:p>
    <w:p w:rsidR="00D13C4F" w:rsidRPr="00D13C4F" w:rsidRDefault="00D13C4F" w:rsidP="00D13C4F">
      <w:pPr>
        <w:shd w:val="clear" w:color="auto" w:fill="FFFFFF"/>
        <w:spacing w:after="0"/>
        <w:ind w:left="-150" w:firstLine="0"/>
        <w:jc w:val="both"/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</w:pPr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A rövidzárlati áram elérheti a 800 mA-t. </w:t>
      </w:r>
      <w:proofErr w:type="gram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A</w:t>
      </w:r>
      <w:proofErr w:type="gram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 minimális terhelés a tápfeszültségtől függ.</w:t>
      </w:r>
    </w:p>
    <w:p w:rsidR="00D13C4F" w:rsidRPr="00D13C4F" w:rsidRDefault="00D13C4F" w:rsidP="00D13C4F">
      <w:pPr>
        <w:shd w:val="clear" w:color="auto" w:fill="FFFFFF"/>
        <w:spacing w:after="0"/>
        <w:ind w:left="-150" w:firstLine="0"/>
        <w:jc w:val="both"/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</w:pPr>
    </w:p>
    <w:p w:rsidR="00D13C4F" w:rsidRPr="00D13C4F" w:rsidRDefault="00D13C4F" w:rsidP="00D13C4F">
      <w:pPr>
        <w:shd w:val="clear" w:color="auto" w:fill="FFFFFF"/>
        <w:spacing w:after="0"/>
        <w:ind w:left="-150" w:firstLine="0"/>
        <w:jc w:val="both"/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</w:pPr>
      <w:r w:rsidRPr="00D13C4F">
        <w:rPr>
          <w:rFonts w:ascii="Helvetica" w:eastAsia="Times New Roman" w:hAnsi="Helvetica" w:cs="Helvetica"/>
          <w:b/>
          <w:bCs/>
          <w:color w:val="000000"/>
          <w:sz w:val="35"/>
          <w:szCs w:val="35"/>
          <w:lang w:eastAsia="hu-HU"/>
        </w:rPr>
        <w:t>Műszaki adatok</w:t>
      </w:r>
    </w:p>
    <w:p w:rsidR="00D13C4F" w:rsidRPr="00D13C4F" w:rsidRDefault="00D13C4F" w:rsidP="00D13C4F">
      <w:pPr>
        <w:shd w:val="clear" w:color="auto" w:fill="FFFFFF"/>
        <w:spacing w:after="100"/>
        <w:ind w:left="570" w:firstLine="0"/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</w:pPr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• Tápellátási tartomány: +/- 5 V és +/- 16 V között</w:t>
      </w:r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br/>
        <w:t>• Teljes teljesítmény sávszélesség: ≥ 20 MHz</w:t>
      </w:r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br/>
      </w:r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lastRenderedPageBreak/>
        <w:t>• Maximális kimeneti áram: ≥ 600 mA</w:t>
      </w:r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br/>
        <w:t xml:space="preserve">• Jel/zaj arány: ≥ 120 dB </w:t>
      </w:r>
      <w:proofErr w:type="gram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A-súlyozott</w:t>
      </w:r>
      <w:proofErr w:type="gram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br/>
        <w:t>• Teljes harmonikus torzítás + zaj: ≥ 100 dB</w:t>
      </w:r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br/>
        <w:t>• Elfordulási sebesség: ≥ 1000 V/</w:t>
      </w:r>
      <w:proofErr w:type="spell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us</w:t>
      </w:r>
      <w:proofErr w:type="spell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br/>
        <w:t xml:space="preserve">• Tipikus eltolási feszültség: ≤ 10 </w:t>
      </w:r>
      <w:proofErr w:type="spell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µV</w:t>
      </w:r>
      <w:proofErr w:type="spell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br/>
        <w:t>• Nyugodt áramfelvétel: ≤ 15 mA</w:t>
      </w:r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br/>
        <w:t xml:space="preserve">• Méretek (H x </w:t>
      </w:r>
      <w:proofErr w:type="spellStart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Sz</w:t>
      </w:r>
      <w:proofErr w:type="spellEnd"/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 xml:space="preserve"> x M): 10 x 10 x 7 mm</w:t>
      </w:r>
    </w:p>
    <w:p w:rsidR="00D13C4F" w:rsidRPr="00D13C4F" w:rsidRDefault="00D13C4F" w:rsidP="00D13C4F">
      <w:pPr>
        <w:shd w:val="clear" w:color="auto" w:fill="FFFFFF"/>
        <w:spacing w:after="0"/>
        <w:ind w:left="-150" w:firstLine="0"/>
        <w:jc w:val="both"/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</w:pPr>
      <w:r w:rsidRPr="00D13C4F"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  <w:t>Ár: 30 USD darabonként </w:t>
      </w:r>
    </w:p>
    <w:p w:rsidR="00D13C4F" w:rsidRPr="00D13C4F" w:rsidRDefault="00D13C4F" w:rsidP="00D13C4F">
      <w:pPr>
        <w:shd w:val="clear" w:color="auto" w:fill="FFFFFF"/>
        <w:spacing w:after="0"/>
        <w:ind w:left="-150" w:firstLine="0"/>
        <w:jc w:val="both"/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</w:pPr>
    </w:p>
    <w:p w:rsidR="00D13C4F" w:rsidRDefault="00D13C4F" w:rsidP="00D13C4F">
      <w:pPr>
        <w:shd w:val="clear" w:color="auto" w:fill="FFFFFF"/>
        <w:spacing w:after="0"/>
        <w:ind w:left="-150" w:firstLine="0"/>
        <w:jc w:val="both"/>
        <w:rPr>
          <w:rFonts w:ascii="Helvetica" w:eastAsia="Times New Roman" w:hAnsi="Helvetica" w:cs="Helvetica"/>
          <w:color w:val="000000"/>
          <w:sz w:val="35"/>
          <w:szCs w:val="35"/>
          <w:shd w:val="clear" w:color="auto" w:fill="C9D7F1"/>
          <w:lang w:eastAsia="hu-HU"/>
        </w:rPr>
      </w:pPr>
    </w:p>
    <w:p w:rsidR="00D13C4F" w:rsidRPr="00D13C4F" w:rsidRDefault="00D13C4F" w:rsidP="00D13C4F">
      <w:pPr>
        <w:shd w:val="clear" w:color="auto" w:fill="FFFFFF"/>
        <w:spacing w:after="0"/>
        <w:ind w:left="-150" w:firstLine="0"/>
        <w:jc w:val="both"/>
        <w:rPr>
          <w:rFonts w:ascii="Helvetica" w:eastAsia="Times New Roman" w:hAnsi="Helvetica" w:cs="Helvetica"/>
          <w:color w:val="000000"/>
          <w:sz w:val="35"/>
          <w:szCs w:val="35"/>
          <w:lang w:eastAsia="hu-HU"/>
        </w:rPr>
      </w:pPr>
    </w:p>
    <w:p w:rsidR="004839F3" w:rsidRDefault="004839F3"/>
    <w:sectPr w:rsidR="004839F3" w:rsidSect="00D13C4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13C4F"/>
    <w:rsid w:val="000B3CF2"/>
    <w:rsid w:val="004839F3"/>
    <w:rsid w:val="00966614"/>
    <w:rsid w:val="00D13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3">
    <w:name w:val="heading 3"/>
    <w:basedOn w:val="Norml"/>
    <w:link w:val="Cmsor3Char"/>
    <w:uiPriority w:val="9"/>
    <w:qFormat/>
    <w:rsid w:val="00D13C4F"/>
    <w:pPr>
      <w:spacing w:before="100" w:beforeAutospacing="1" w:after="100" w:afterAutospacing="1"/>
      <w:ind w:lef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D13C4F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3C4F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3C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3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54228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9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6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56416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61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ranslate.google.com/website?sl=en&amp;tl=hu&amp;hl=hu&amp;prev=search&amp;u=https://1.bp.blogspot.com/-TCAfzwYpYC4/XS3b0kzhMXI/AAAAAAADSjI/3-lJ6WjvNpMK7rN2UcibGEIpLnk2swmvACLcBGAs/s1600/67168199_2287563728019129_5199345657436962816_o.jpg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translate.google.com/website?sl=en&amp;tl=hu&amp;hl=hu&amp;prev=search&amp;u=https://1.bp.blogspot.com/-hBQPm2zfolw/XS3cqtp65sI/AAAAAAADSjU/SJ2LhFp0mDcAP660ypX0r1ot3aRP6TBzwCLcBGAs/s1600/39003863_1768932876548886_359928301038338048_o-1.jp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360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2022-04-21T08:15:00Z</dcterms:created>
  <dcterms:modified xsi:type="dcterms:W3CDTF">2022-04-21T08:35:00Z</dcterms:modified>
</cp:coreProperties>
</file>