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b/>
          <w:color w:val="353C41"/>
          <w:sz w:val="32"/>
          <w:szCs w:val="32"/>
          <w:lang w:eastAsia="hu-HU"/>
        </w:rPr>
      </w:pPr>
    </w:p>
    <w:p w:rsid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b/>
          <w:color w:val="353C41"/>
          <w:sz w:val="32"/>
          <w:szCs w:val="32"/>
          <w:lang w:eastAsia="hu-HU"/>
        </w:rPr>
      </w:pPr>
    </w:p>
    <w:p w:rsidR="007136C3" w:rsidRP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b/>
          <w:color w:val="353C41"/>
          <w:sz w:val="32"/>
          <w:szCs w:val="32"/>
          <w:lang w:eastAsia="hu-HU"/>
        </w:rPr>
      </w:pPr>
      <w:r w:rsidRPr="007136C3">
        <w:rPr>
          <w:rFonts w:ascii="Segoe UI" w:eastAsia="Times New Roman" w:hAnsi="Segoe UI" w:cs="Segoe UI"/>
          <w:b/>
          <w:color w:val="353C41"/>
          <w:sz w:val="32"/>
          <w:szCs w:val="32"/>
          <w:lang w:eastAsia="hu-HU"/>
        </w:rPr>
        <w:t xml:space="preserve">PCM1704 </w:t>
      </w:r>
      <w:r>
        <w:rPr>
          <w:rFonts w:ascii="Segoe UI" w:eastAsia="Times New Roman" w:hAnsi="Segoe UI" w:cs="Segoe UI"/>
          <w:b/>
          <w:color w:val="353C41"/>
          <w:sz w:val="32"/>
          <w:szCs w:val="32"/>
          <w:lang w:eastAsia="hu-HU"/>
        </w:rPr>
        <w:t>érdekesség</w:t>
      </w:r>
    </w:p>
    <w:p w:rsidR="007136C3" w:rsidRP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color w:val="353C41"/>
          <w:sz w:val="32"/>
          <w:szCs w:val="32"/>
          <w:lang w:eastAsia="hu-HU"/>
        </w:rPr>
      </w:pPr>
    </w:p>
    <w:p w:rsidR="007136C3" w:rsidRP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color w:val="353C41"/>
          <w:sz w:val="24"/>
          <w:szCs w:val="24"/>
          <w:lang w:eastAsia="hu-HU"/>
        </w:rPr>
      </w:pPr>
    </w:p>
    <w:p w:rsidR="007136C3" w:rsidRP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color w:val="353C41"/>
          <w:sz w:val="24"/>
          <w:szCs w:val="24"/>
          <w:lang w:eastAsia="hu-HU"/>
        </w:rPr>
      </w:pPr>
      <w:hyperlink r:id="rId5" w:history="1">
        <w:r w:rsidRPr="007136C3">
          <w:rPr>
            <w:rFonts w:ascii="Segoe UI" w:eastAsia="Times New Roman" w:hAnsi="Segoe UI" w:cs="Segoe UI"/>
            <w:color w:val="0000FF"/>
            <w:sz w:val="24"/>
            <w:szCs w:val="24"/>
            <w:lang w:eastAsia="hu-HU"/>
          </w:rPr>
          <w:t>Elküldve2019. július 10</w:t>
        </w:r>
      </w:hyperlink>
    </w:p>
    <w:p w:rsid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b/>
          <w:color w:val="353C41"/>
          <w:sz w:val="28"/>
          <w:szCs w:val="28"/>
          <w:lang w:eastAsia="hu-HU"/>
        </w:rPr>
      </w:pPr>
    </w:p>
    <w:p w:rsid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b/>
          <w:color w:val="353C41"/>
          <w:sz w:val="28"/>
          <w:szCs w:val="28"/>
          <w:lang w:eastAsia="hu-HU"/>
        </w:rPr>
      </w:pPr>
    </w:p>
    <w:p w:rsid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b/>
          <w:color w:val="353C41"/>
          <w:sz w:val="28"/>
          <w:szCs w:val="28"/>
          <w:lang w:eastAsia="hu-HU"/>
        </w:rPr>
      </w:pPr>
      <w:r w:rsidRPr="007136C3">
        <w:rPr>
          <w:rFonts w:ascii="Segoe UI" w:eastAsia="Times New Roman" w:hAnsi="Segoe UI" w:cs="Segoe UI"/>
          <w:b/>
          <w:color w:val="353C41"/>
          <w:sz w:val="28"/>
          <w:szCs w:val="28"/>
          <w:lang w:eastAsia="hu-HU"/>
        </w:rPr>
        <w:t>Ezek a meghibásodott PCM1704 DAC chipek, amelyeket a barátom cserélt ki a különböző egységekből. Nem tudni, miért olyan megbízhatatlanok. Az alsó képen új hamis PCM1704 látható. </w:t>
      </w:r>
    </w:p>
    <w:p w:rsid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b/>
          <w:color w:val="353C41"/>
          <w:sz w:val="28"/>
          <w:szCs w:val="28"/>
          <w:lang w:eastAsia="hu-HU"/>
        </w:rPr>
      </w:pPr>
    </w:p>
    <w:p w:rsid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b/>
          <w:color w:val="353C41"/>
          <w:sz w:val="28"/>
          <w:szCs w:val="28"/>
          <w:lang w:eastAsia="hu-HU"/>
        </w:rPr>
      </w:pPr>
    </w:p>
    <w:p w:rsidR="007136C3" w:rsidRP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color w:val="353C41"/>
          <w:sz w:val="28"/>
          <w:szCs w:val="28"/>
          <w:u w:val="single"/>
          <w:lang w:eastAsia="hu-HU"/>
        </w:rPr>
      </w:pPr>
      <w:r w:rsidRPr="007136C3">
        <w:rPr>
          <w:rFonts w:ascii="Segoe UI" w:eastAsia="Times New Roman" w:hAnsi="Segoe UI" w:cs="Segoe UI"/>
          <w:color w:val="353C41"/>
          <w:sz w:val="28"/>
          <w:szCs w:val="28"/>
          <w:u w:val="single"/>
          <w:lang w:eastAsia="hu-HU"/>
        </w:rPr>
        <w:t xml:space="preserve">Elek </w:t>
      </w:r>
      <w:r w:rsidRPr="007136C3">
        <w:rPr>
          <w:rFonts w:ascii="Segoe UI" w:eastAsia="Times New Roman" w:hAnsi="Segoe UI" w:cs="Segoe UI"/>
          <w:b/>
          <w:color w:val="353C41"/>
          <w:sz w:val="28"/>
          <w:szCs w:val="28"/>
          <w:u w:val="single"/>
          <w:lang w:eastAsia="hu-HU"/>
        </w:rPr>
        <w:t>komment</w:t>
      </w:r>
      <w:r w:rsidRPr="007136C3">
        <w:rPr>
          <w:rFonts w:ascii="Segoe UI" w:eastAsia="Times New Roman" w:hAnsi="Segoe UI" w:cs="Segoe UI"/>
          <w:color w:val="353C41"/>
          <w:sz w:val="28"/>
          <w:szCs w:val="28"/>
          <w:u w:val="single"/>
          <w:lang w:eastAsia="hu-HU"/>
        </w:rPr>
        <w:t>: Nem ismeretes a hibás készülékek áramköri környezete.</w:t>
      </w:r>
    </w:p>
    <w:p w:rsidR="007136C3" w:rsidRP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color w:val="353C41"/>
          <w:sz w:val="14"/>
          <w:szCs w:val="14"/>
          <w:lang w:eastAsia="hu-HU"/>
        </w:rPr>
      </w:pPr>
      <w:r>
        <w:rPr>
          <w:rFonts w:ascii="Segoe UI" w:eastAsia="Times New Roman" w:hAnsi="Segoe UI" w:cs="Segoe UI"/>
          <w:noProof/>
          <w:color w:val="0000FF"/>
          <w:sz w:val="14"/>
          <w:szCs w:val="14"/>
          <w:lang w:eastAsia="hu-HU"/>
        </w:rPr>
        <w:lastRenderedPageBreak/>
        <w:drawing>
          <wp:inline distT="0" distB="0" distL="0" distR="0">
            <wp:extent cx="6432550" cy="8572500"/>
            <wp:effectExtent l="19050" t="0" r="6350" b="0"/>
            <wp:docPr id="1" name="Kép 1" descr="40C275F9-4D97-4875-886E-279589CFEAC3.jpe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40C275F9-4D97-4875-886E-279589CFEAC3.jpe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36C3" w:rsidRPr="007136C3" w:rsidRDefault="007136C3" w:rsidP="007136C3">
      <w:pPr>
        <w:spacing w:after="0"/>
        <w:ind w:left="0" w:firstLine="0"/>
        <w:textAlignment w:val="top"/>
        <w:rPr>
          <w:rFonts w:ascii="Segoe UI" w:eastAsia="Times New Roman" w:hAnsi="Segoe UI" w:cs="Segoe UI"/>
          <w:color w:val="353C41"/>
          <w:sz w:val="14"/>
          <w:szCs w:val="14"/>
          <w:lang w:eastAsia="hu-HU"/>
        </w:rPr>
      </w:pPr>
      <w:r>
        <w:rPr>
          <w:rFonts w:ascii="Segoe UI" w:eastAsia="Times New Roman" w:hAnsi="Segoe UI" w:cs="Segoe UI"/>
          <w:noProof/>
          <w:color w:val="0000FF"/>
          <w:sz w:val="14"/>
          <w:szCs w:val="14"/>
          <w:lang w:eastAsia="hu-HU"/>
        </w:rPr>
        <w:lastRenderedPageBreak/>
        <w:drawing>
          <wp:inline distT="0" distB="0" distL="0" distR="0">
            <wp:extent cx="6432550" cy="8572500"/>
            <wp:effectExtent l="19050" t="0" r="6350" b="0"/>
            <wp:docPr id="2" name="Kép 2" descr="EB3D5FE4-10D5-463E-B621-14D2F1E7E553.jpe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B3D5FE4-10D5-463E-B621-14D2F1E7E553.jpe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2550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136C3" w:rsidRPr="007136C3" w:rsidSect="007136C3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48282A"/>
    <w:multiLevelType w:val="multilevel"/>
    <w:tmpl w:val="FCF2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5746858"/>
    <w:multiLevelType w:val="multilevel"/>
    <w:tmpl w:val="D4D6B3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136C3"/>
    <w:rsid w:val="004839F3"/>
    <w:rsid w:val="007136C3"/>
    <w:rsid w:val="00E941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40"/>
        <w:ind w:left="567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839F3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7136C3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7136C3"/>
    <w:pPr>
      <w:spacing w:before="100" w:beforeAutospacing="1" w:after="100" w:afterAutospacing="1"/>
      <w:ind w:left="0" w:firstLine="0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7136C3"/>
    <w:pPr>
      <w:spacing w:after="0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7136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230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2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03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16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466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0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61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2137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1098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2537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udiophilestyle-com.translate.goog/uploads/monthly_2019_07/EB3D5FE4-10D5-463E-B621-14D2F1E7E553.jpeg.715a1a973bf22056ae3783220982ab67.jpeg?_x_tr_sl=en&amp;_x_tr_tl=hu&amp;_x_tr_hl=hu&amp;_x_tr_pto=sc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udiophilestyle-com.translate.goog/uploads/monthly_2019_07/40C275F9-4D97-4875-886E-279589CFEAC3.jpeg.fe34795fa6a8d85c738ea0c187538afa.jpeg?_x_tr_sl=en&amp;_x_tr_tl=hu&amp;_x_tr_hl=hu&amp;_x_tr_pto=sc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audiophilestyle-com.translate.goog/forums/topic/56752-reliability-of-pcm1704-dac-chip/?do=findComment&amp;comment=971703&amp;_x_tr_sl=en&amp;_x_tr_tl=hu&amp;_x_tr_hl=hu&amp;_x_tr_pto=s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62</Words>
  <Characters>430</Characters>
  <Application>Microsoft Office Word</Application>
  <DocSecurity>0</DocSecurity>
  <Lines>3</Lines>
  <Paragraphs>1</Paragraphs>
  <ScaleCrop>false</ScaleCrop>
  <Company/>
  <LinksUpToDate>false</LinksUpToDate>
  <CharactersWithSpaces>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Nappali</dc:creator>
  <cp:lastModifiedBy>Nappali</cp:lastModifiedBy>
  <cp:revision>2</cp:revision>
  <dcterms:created xsi:type="dcterms:W3CDTF">2022-04-28T12:11:00Z</dcterms:created>
  <dcterms:modified xsi:type="dcterms:W3CDTF">2022-04-28T12:18:00Z</dcterms:modified>
</cp:coreProperties>
</file>