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19E7" w:rsidRDefault="00C33183">
      <w:r>
        <w:rPr>
          <w:noProof/>
        </w:rPr>
        <w:drawing>
          <wp:inline distT="0" distB="0" distL="0" distR="0">
            <wp:extent cx="5760720" cy="248348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183" w:rsidRDefault="00C33183" w:rsidP="00C3318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</w:pPr>
      <w:r w:rsidRPr="00C3318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  <w:t>A Stellia a legkiválóbb minőséget nyújtó zárt, fület körülölelő fejhallgató – mind az akusztikai teljesítmény mind a prémium anyaghasználat szempontjából. A fejpánt, fülrész és a párnázás egyaránt teljes barkás bőrből készült, a hangszóró pedig a Focal M alakú tiszta berillium dómja. ​A Stellia kitágítja az eddig elérhető legjobb, zárt kialakítású fejhallgatók hangzásbeli határait és saját osztályában az elsődleges referenciát képviseli.</w:t>
      </w:r>
    </w:p>
    <w:p w:rsidR="00C33183" w:rsidRDefault="00C33183" w:rsidP="00C3318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noProof/>
        </w:rPr>
        <w:drawing>
          <wp:inline distT="0" distB="0" distL="0" distR="0">
            <wp:extent cx="5760720" cy="5114925"/>
            <wp:effectExtent l="0" t="0" r="0" b="952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183" w:rsidRDefault="00C33183" w:rsidP="00C3318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</w:pPr>
    </w:p>
    <w:p w:rsidR="00C33183" w:rsidRDefault="00C33183" w:rsidP="00C33183">
      <w:pPr>
        <w:spacing w:before="100" w:beforeAutospacing="1" w:after="100" w:afterAutospacing="1" w:line="240" w:lineRule="auto"/>
        <w:outlineLvl w:val="4"/>
        <w:rPr>
          <w:b/>
          <w:bCs/>
        </w:rPr>
      </w:pPr>
      <w:r w:rsidRPr="00C33183">
        <w:rPr>
          <w:b/>
          <w:bCs/>
        </w:rPr>
        <w:t>•Impedance: 35 Ohms</w:t>
      </w:r>
      <w:r w:rsidRPr="00C33183">
        <w:rPr>
          <w:b/>
          <w:bCs/>
        </w:rPr>
        <w:br/>
        <w:t>•Sensitivity: 106dB SPL / 1mW @ 1kHz</w:t>
      </w:r>
      <w:r w:rsidRPr="00C33183">
        <w:rPr>
          <w:b/>
          <w:bCs/>
        </w:rPr>
        <w:br/>
        <w:t>•THD: 0.1% @ 1kHz / 100 dB SPL</w:t>
      </w:r>
      <w:r w:rsidRPr="00C33183">
        <w:rPr>
          <w:b/>
          <w:bCs/>
        </w:rPr>
        <w:br/>
        <w:t>•Frequency response: 5 Hz – 40kHz</w:t>
      </w:r>
      <w:r w:rsidRPr="00C33183">
        <w:rPr>
          <w:b/>
          <w:bCs/>
        </w:rPr>
        <w:br/>
        <w:t>•Loudspeaker: 1.6" (40mm) pure Beryllium "M" shape dome</w:t>
      </w:r>
    </w:p>
    <w:p w:rsidR="00C33183" w:rsidRDefault="00C33183" w:rsidP="00C33183">
      <w:pPr>
        <w:spacing w:before="100" w:beforeAutospacing="1" w:after="100" w:afterAutospacing="1" w:line="240" w:lineRule="auto"/>
        <w:outlineLvl w:val="4"/>
        <w:rPr>
          <w:b/>
          <w:bCs/>
        </w:rPr>
      </w:pPr>
    </w:p>
    <w:p w:rsidR="00C33183" w:rsidRPr="00C33183" w:rsidRDefault="00C33183" w:rsidP="00C33183">
      <w:pPr>
        <w:rPr>
          <w:b/>
          <w:bCs/>
        </w:rPr>
      </w:pPr>
      <w:r w:rsidRPr="00C33183">
        <w:rPr>
          <w:b/>
          <w:bCs/>
        </w:rPr>
        <w:t xml:space="preserve">Audiofil zárt hátlapú dinamikus fa fejhallgató </w:t>
      </w:r>
    </w:p>
    <w:p w:rsidR="00C33183" w:rsidRPr="00C33183" w:rsidRDefault="00C33183" w:rsidP="00C33183">
      <w:pPr>
        <w:pStyle w:val="Cmsor1"/>
        <w:rPr>
          <w:b/>
          <w:bCs/>
        </w:rPr>
      </w:pPr>
      <w:r w:rsidRPr="00C33183">
        <w:rPr>
          <w:b/>
          <w:bCs/>
        </w:rPr>
        <w:t xml:space="preserve">ATH-AWKT </w:t>
      </w:r>
    </w:p>
    <w:p w:rsidR="00C33183" w:rsidRDefault="00C33183" w:rsidP="00C33183">
      <w:pPr>
        <w:rPr>
          <w:rStyle w:val="price-container"/>
          <w:b/>
          <w:bCs/>
        </w:rPr>
      </w:pPr>
      <w:r w:rsidRPr="00C33183">
        <w:rPr>
          <w:rStyle w:val="price"/>
          <w:b/>
          <w:bCs/>
        </w:rPr>
        <w:t>845 900,00 Ft</w:t>
      </w:r>
      <w:r w:rsidRPr="00C33183">
        <w:rPr>
          <w:rStyle w:val="price-container"/>
          <w:b/>
          <w:bCs/>
        </w:rPr>
        <w:t xml:space="preserve"> </w:t>
      </w:r>
    </w:p>
    <w:p w:rsidR="00C33183" w:rsidRPr="00C33183" w:rsidRDefault="00C33183" w:rsidP="00C331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33183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ATH-AWKT fül fölötti fa fejhallgató háza a ritka japán keményfából a Kokutanból (csíkos ében) készült. A fafúvós hangszerekhez és zongorákhoz régóta használt szép feketén és barnán csíkozott sűrű fa elnyomja a nem kívánt rezonanciát, a tiszta, természetes hang visszaadásának érdekében. A kézzel készített félig fényes felület kiemeli a fa természetes rostozatának szépségét, ez a szépség az életkorral csak jobban kidomborodik. A fejhallgatók exkluzív, rendkívül hatékony német Permendur mágneses áramkörökkel ellátott 53 mm-es meghajtókkal vannak felszerelve, amelyek kivételesen pontos hangot biztosítanak széles hangzástartománnyal. Mindkét meghajtónál könnyű, tartós titán karima és 6N-OFC (nagy tisztaságú, oxigénmentes réz) hangtekercs biztosítja a membrán precíz mozgását és jelátvitelét. Kivételes D.A.D.S. rendszerünk A (Double Air Damping System), amely a ház szerkezetét két különálló akusztikus kamrára osztja, sima, pontos basszusátvitelről gondoskodik. A házat tartó karok rendkívül merev, könnyű magnéziumötvözetből készülnek. A karok szögben állnak, így a lehető legjobban illeszkednek és tökéletesen szigetelnek a kagylók. A kényelmes illeszkedést fokozzák a sima, tartós juhbőr fülpárnák és a fejpánt. A fejhallgató A2DC (Audio Designed Detachable Coaxial) jack dugókkal is rendelkezik a két 3,0 m-es (9.8') levehető kábelhez való csatlakozáshoz. Az egyik kábel 6,3 mm-es (1/4") aranyozott sztereó csatlakozóval rendelkezik szabványos audioeszközökhöz. A másik kábel 4-pólusú XLRM kiegyensúlyozott csatlakozóval rendelkezik, amely a legújabb HiFi berendezéssel használható a jobb csatornaelválasztás elérése érdekében. A nagy felbontású hangról röviden: Út a nagy felbontású hanghoz: Míg sok zenehallgató úgy véli, hogy a nagy felbontású hang a Compact Disc 1982-es bevezetésével együtt jött, addig a lemez tárhelyének korlátozottsága mindig megakadályozta, hogy a CD-hang (44,1 kHz / 16 bites szabványosított) teljes egészében reprodukálja az eredeti rögzített hangot. Az MP3-asok megjelenése és későbbi népszerűsége csak nyilvánvalóbbá tette ezt a problémát, mert ezeknek a fájloknak a szükséges tömörítése a hanginformációk elvesztéséhez vezet, ezáltal jelentősen csökkentve a hangminőséget. De a veszteségmentes hangfájl formátumok, az egyre könnyebben elérhető gyorsabb internet és nagyobb tárhely (egyre kisebb csomagokban) olyan hangfelvevő berendezéseket hoz létre, amelyek képesek rögzíteni és reprodukálni a valódi Hi-Res hangot, amelyek általában 96 kHz / 24 bitesek vagy annál jobbnak. A Hi-Res Audio logó tanúsítja, hogy egy termék megfelel a Hi-Res Audio szabványoknak. E szabványok szerint a fejhallgatóknak legalább 40 kHz-es frekvencia-átalakító teljesítménnyel kell rendelkezniük. Az audiofil fejhallgatók gyártójaként az Audio-Technica 1972 óta kiváló helyet foglal el olyan audio megoldások nyújtásában, amelyek megfelelnek a Hi-Res Audio médiaformátumok igényeinek, lehetővé téve kiterjesztett hangkaraktereik teljes reprodukálását.</w:t>
      </w:r>
    </w:p>
    <w:p w:rsidR="00C33183" w:rsidRPr="00C33183" w:rsidRDefault="00DD6FE0" w:rsidP="00C33183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>
            <wp:extent cx="5760720" cy="576072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183" w:rsidRDefault="00C33183" w:rsidP="00C33183">
      <w:pPr>
        <w:spacing w:before="100" w:beforeAutospacing="1" w:after="100" w:afterAutospacing="1" w:line="240" w:lineRule="auto"/>
        <w:outlineLvl w:val="4"/>
        <w:rPr>
          <w:b/>
          <w:bCs/>
        </w:rPr>
      </w:pPr>
    </w:p>
    <w:p w:rsidR="00C33183" w:rsidRPr="00C33183" w:rsidRDefault="00C33183" w:rsidP="00C33183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</w:pPr>
    </w:p>
    <w:p w:rsidR="00C33183" w:rsidRDefault="00C33183"/>
    <w:p w:rsidR="00C33183" w:rsidRDefault="00C33183"/>
    <w:sectPr w:rsidR="00C33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83"/>
    <w:rsid w:val="00C33183"/>
    <w:rsid w:val="00C419E7"/>
    <w:rsid w:val="00D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5361C"/>
  <w15:chartTrackingRefBased/>
  <w15:docId w15:val="{D007FB6C-8F96-46AB-A5C9-AD67E7738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331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5">
    <w:name w:val="heading 5"/>
    <w:basedOn w:val="Norml"/>
    <w:link w:val="Cmsor5Char"/>
    <w:uiPriority w:val="9"/>
    <w:qFormat/>
    <w:rsid w:val="00C3318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uiPriority w:val="9"/>
    <w:rsid w:val="00C33183"/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C331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rice-container">
    <w:name w:val="price-container"/>
    <w:basedOn w:val="Bekezdsalapbettpusa"/>
    <w:rsid w:val="00C33183"/>
  </w:style>
  <w:style w:type="character" w:customStyle="1" w:styleId="price">
    <w:name w:val="price"/>
    <w:basedOn w:val="Bekezdsalapbettpusa"/>
    <w:rsid w:val="00C33183"/>
  </w:style>
  <w:style w:type="paragraph" w:styleId="NormlWeb">
    <w:name w:val="Normal (Web)"/>
    <w:basedOn w:val="Norml"/>
    <w:uiPriority w:val="99"/>
    <w:semiHidden/>
    <w:unhideWhenUsed/>
    <w:rsid w:val="00C33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5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1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9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2023-04-15T10:47:00Z</dcterms:created>
  <dcterms:modified xsi:type="dcterms:W3CDTF">2023-04-15T10:59:00Z</dcterms:modified>
</cp:coreProperties>
</file>