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25779" w14:textId="77777777" w:rsidR="00EC6545" w:rsidRDefault="00EC6545" w:rsidP="00EC6545">
      <w:pPr>
        <w:pStyle w:val="Cmsor2"/>
      </w:pPr>
      <w:r>
        <w:t>Ami nem szerepel a kapcsolási rajzon: szórt kapacitás, szórt induktivitás, földhurok, mikrofónia és a többiek.</w:t>
      </w:r>
    </w:p>
    <w:p w14:paraId="67FF8A28" w14:textId="494116BE" w:rsidR="00242431" w:rsidRPr="00242431" w:rsidRDefault="00242431" w:rsidP="0024243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hu-HU"/>
          <w14:ligatures w14:val="none"/>
        </w:rPr>
      </w:pPr>
      <w:r w:rsidRPr="0024243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hu-HU"/>
          <w14:ligatures w14:val="none"/>
        </w:rPr>
        <w:t>Mikrofónia</w:t>
      </w:r>
    </w:p>
    <w:p w14:paraId="51641B90" w14:textId="77777777" w:rsidR="00242431" w:rsidRPr="00242431" w:rsidRDefault="00242431" w:rsidP="002424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242431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mikrofónia során mechanikus rezgések alakulnak át elektromos jellé. A jelenséget – a mikrofonokon és a hangszórókon (!) túl – elsősorban kondenzátorok és kábelek produkálják, de az elektroncsövek is hajlamosak rá.</w:t>
      </w:r>
    </w:p>
    <w:p w14:paraId="088246E5" w14:textId="77777777" w:rsidR="00242431" w:rsidRPr="00242431" w:rsidRDefault="00242431" w:rsidP="002424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242431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Utóbbiakról nincs sok tapasztalatom, ám az irodalom alapján a szilárd készülékfelépítés és a csövek puha felfüggesztése csökkenti a jelenséget (logikus); továbbá öreg csövek hajlamosabbak produkálni. Kaphatók a célra külön rezgéscsillapító elemek; valamint jegyezzük meg, hogy sokszor a csöves gitárerősítők hangja nem választható el a hangszóróládától, amelybe szerelik, és a beszerelés módjától.</w:t>
      </w:r>
    </w:p>
    <w:p w14:paraId="08E68208" w14:textId="77777777" w:rsidR="00242431" w:rsidRPr="00242431" w:rsidRDefault="00242431" w:rsidP="002424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242431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nagy dielektromos állandójú dielektrikummal rendelkező kerámiakondenzátorok (X5R és Z5U) különösen hajlamosak a jelenségre, elsősorban a nagyobb értékűek (több µF-osak). Ez a dielektrikum anyagának piezoelektromos tulajdonsága miatt van. Kis felületüknél fogva a rezgéseket csupán a NYÁK-panelről tudják felszedni, emiatt azonban az SMD-típusok még hajlamosabbak lehetnek a mikrofóniára. Ha nagyobb értékű kerámiakondenzátort használunk (&gt;1 uF), érdemes tehát furatszerelt kivitelűt választani, és azt hosszabb, esetleg hajlított lábbal beültetni.</w:t>
      </w:r>
    </w:p>
    <w:p w14:paraId="28649FB9" w14:textId="571A580C" w:rsidR="00242431" w:rsidRPr="00242431" w:rsidRDefault="00242431" w:rsidP="002424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242431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5. ábra. Furatszerelt X7R kerámiakondenzátorok (</w:t>
      </w:r>
      <w:hyperlink r:id="rId4" w:tgtFrame="_blank" w:history="1">
        <w:r w:rsidRPr="00242431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forrás</w:t>
        </w:r>
      </w:hyperlink>
      <w:r w:rsidRPr="00242431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)</w:t>
      </w:r>
    </w:p>
    <w:p w14:paraId="37504A82" w14:textId="77777777" w:rsidR="00242431" w:rsidRPr="00242431" w:rsidRDefault="00242431" w:rsidP="002424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242431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nagy felületű fóliakondenzátorok szintén produkálják a jelenséget: felépítésüknél fogva (nagy felület) elsősorban a levegő rezgéseit veszik át. A mikrofónia oka itt a dielektrikum hajlékonysága, aminél fogva a fegyverzetek távolsága megváltozik, ezzel együtt az alkatrész kapacitása is változik, vagyis a kapocsfeszültség is. A hangdobozok hangváltóját tehát nem érdemes a hangszórókkal egy légtérbe tenni.</w:t>
      </w:r>
    </w:p>
    <w:p w14:paraId="1E472FF3" w14:textId="517555EB" w:rsidR="00242431" w:rsidRPr="00242431" w:rsidRDefault="00242431" w:rsidP="002424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242431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u-HU"/>
          <w14:ligatures w14:val="none"/>
        </w:rPr>
        <w:lastRenderedPageBreak/>
        <w:drawing>
          <wp:inline distT="0" distB="0" distL="0" distR="0" wp14:anchorId="298EADC1" wp14:editId="54335CA0">
            <wp:extent cx="5760720" cy="4320540"/>
            <wp:effectExtent l="0" t="0" r="0" b="3810"/>
            <wp:docPr id="1466159110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074523" w14:textId="77777777" w:rsidR="00242431" w:rsidRPr="00242431" w:rsidRDefault="00242431" w:rsidP="002424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242431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6. ábra. Nagyméretű fóliakondenzátorok (pirosak) (</w:t>
      </w:r>
      <w:hyperlink r:id="rId6" w:tgtFrame="_blank" w:history="1">
        <w:r w:rsidRPr="00242431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forrás</w:t>
        </w:r>
      </w:hyperlink>
      <w:r w:rsidRPr="00242431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)</w:t>
      </w:r>
    </w:p>
    <w:p w14:paraId="2DF40A9C" w14:textId="77777777" w:rsidR="00242431" w:rsidRPr="00242431" w:rsidRDefault="00242431" w:rsidP="002424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242431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Végül ne hagyjuk ki a kábeleket sem, mivel esetenként azoknál is komoly tényező tud lenni a mikrofóniás hajlam. Pl. szimpla szövéssel készült rézsodrony szigetelésű gitárkábelek csapkodásra csattogó hangot visznek a szállított jelre.</w:t>
      </w:r>
    </w:p>
    <w:p w14:paraId="0647D3AC" w14:textId="2FD2C02A" w:rsidR="00242431" w:rsidRPr="00242431" w:rsidRDefault="00242431" w:rsidP="002424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242431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u-HU"/>
          <w14:ligatures w14:val="none"/>
        </w:rPr>
        <w:drawing>
          <wp:inline distT="0" distB="0" distL="0" distR="0" wp14:anchorId="61AC8939" wp14:editId="35E1BB14">
            <wp:extent cx="4914900" cy="2622550"/>
            <wp:effectExtent l="0" t="0" r="0" b="6350"/>
            <wp:docPr id="1088719968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62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02E87" w14:textId="77777777" w:rsidR="00242431" w:rsidRPr="00242431" w:rsidRDefault="00242431" w:rsidP="002424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242431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7. ábra. Szimpla szövésű (vagyis nem szőtt) rézhuzal sodrony árnyékolású kábel (bár ez úgy tűnik, pont egy jó típus) (</w:t>
      </w:r>
      <w:hyperlink r:id="rId8" w:tgtFrame="_blank" w:history="1">
        <w:r w:rsidRPr="00242431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forrás</w:t>
        </w:r>
      </w:hyperlink>
      <w:r w:rsidRPr="00242431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)</w:t>
      </w:r>
    </w:p>
    <w:p w14:paraId="125597A2" w14:textId="77777777" w:rsidR="00242431" w:rsidRPr="00242431" w:rsidRDefault="00242431" w:rsidP="002424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242431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lastRenderedPageBreak/>
        <w:t>A mikrofónia a HiFi-ben azért kellemetlen jelenség, mert a zene ütemével összefüggő torzítást produkál, amit így nem a zenétől független hatásként érzékelünk, hanem annak hangminőségét halljuk rosszabbnak/másnak. Sokszor nem tudjuk, hogy a rendszerünk mikrofóniát produkál, olyan kicsi a jelenség mértéke, majd meglepődünk, milyen hatékonyak tudnak lenni a rezgéscsillapító készülékalátétek vagy a vastag hangfalkábelek, hogy a kábeltámasztékokról és a homokkal körülvett hangfalkábelekről most ne beszéljünk.</w:t>
      </w:r>
    </w:p>
    <w:p w14:paraId="78A6EA3B" w14:textId="717D0000" w:rsidR="00242431" w:rsidRPr="00242431" w:rsidRDefault="00242431" w:rsidP="002424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242431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u-HU"/>
          <w14:ligatures w14:val="none"/>
        </w:rPr>
        <mc:AlternateContent>
          <mc:Choice Requires="wps">
            <w:drawing>
              <wp:inline distT="0" distB="0" distL="0" distR="0" wp14:anchorId="33192DD1" wp14:editId="6FF051BF">
                <wp:extent cx="304800" cy="304800"/>
                <wp:effectExtent l="0" t="0" r="0" b="0"/>
                <wp:docPr id="2092537789" name="Téglalap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CDBE4A0" id="Téglalap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3674C51B" w14:textId="77777777" w:rsidR="00242431" w:rsidRPr="00242431" w:rsidRDefault="00242431" w:rsidP="002424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242431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8. ábra. Audiofil kábeltámaszték (</w:t>
      </w:r>
      <w:hyperlink r:id="rId9" w:tgtFrame="_blank" w:history="1">
        <w:r w:rsidRPr="00242431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forrás</w:t>
        </w:r>
      </w:hyperlink>
      <w:r w:rsidRPr="00242431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)</w:t>
      </w:r>
    </w:p>
    <w:p w14:paraId="38BA7766" w14:textId="77777777" w:rsidR="00242431" w:rsidRPr="00242431" w:rsidRDefault="00242431" w:rsidP="002424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242431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Fejhallgatózáskor értelemszerűen kisebb jelentőséget kap ez a fajta parazitahatás. Ugyanakkor nem csak az audio világában kell vele számolni: pl. az elterjedten használt SMD X7R-kerámia táphidegítő kondik digitális áramkörökben jittert okozhatnak (pl. amikor leejtünk valamit a készülék asztalára), valamint mérőerősítők és oszcilloszkóp-előtétek esetében is különösen nemkívánatosak.</w:t>
      </w:r>
    </w:p>
    <w:p w14:paraId="64834EAE" w14:textId="77777777" w:rsidR="00242431" w:rsidRPr="00242431" w:rsidRDefault="00242431" w:rsidP="002424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242431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Említettem, hogy a hangszórók is mikrofóniáznak. Gondoljunk erre, amikor erősítőnk torzítását hangszórós/fejhallgatós terheléssel mérjük: maradjunk csendben!</w:t>
      </w:r>
    </w:p>
    <w:p w14:paraId="6822496A" w14:textId="77777777" w:rsidR="00242431" w:rsidRDefault="00242431" w:rsidP="00242431">
      <w:pPr>
        <w:pStyle w:val="Cmsor2"/>
      </w:pPr>
      <w:r>
        <w:t>Önmikrofónia</w:t>
      </w:r>
    </w:p>
    <w:p w14:paraId="066758E1" w14:textId="77777777" w:rsidR="00242431" w:rsidRDefault="00242431" w:rsidP="00242431">
      <w:pPr>
        <w:pStyle w:val="mgt0"/>
      </w:pPr>
      <w:r>
        <w:t>Önmikrofónia során az alkatrész/kábel deformációját nem külső rezgés idézi elő, hanem az alkatrészen/kábelen keresztülfolyó áram elektromágneses tere által keltett erők. Ilyen formán az alkatrészek saját hangjának egyik oka/magyarázata lehet ez a jelenség.</w:t>
      </w:r>
    </w:p>
    <w:p w14:paraId="45C95C65" w14:textId="77777777" w:rsidR="00242431" w:rsidRDefault="00242431" w:rsidP="00242431">
      <w:pPr>
        <w:pStyle w:val="mgt1"/>
      </w:pPr>
      <w:r>
        <w:t>Pl. fémréteg ellenállások ellenállásrétege – ami egy fémgőzből leválasztott, porózus, lazán kötött réteg – deformálódhat a rajta átfolyó áram hatására: az elemi áramutak között ható Lorentz-erő miatt. Ezért is terjedtek el a fémfólia-ellenállások, amelyek egy tömör fémdarab lézerrel történő megmunkálásával készülnek, így mechanikailag tartósak.</w:t>
      </w:r>
    </w:p>
    <w:p w14:paraId="58EA726B" w14:textId="7491F432" w:rsidR="00242431" w:rsidRDefault="00242431" w:rsidP="00242431">
      <w:pPr>
        <w:pStyle w:val="mgt1"/>
      </w:pPr>
      <w:r>
        <w:rPr>
          <w:noProof/>
        </w:rPr>
        <w:drawing>
          <wp:inline distT="0" distB="0" distL="0" distR="0" wp14:anchorId="528FF160" wp14:editId="2415D4D0">
            <wp:extent cx="5238750" cy="2032000"/>
            <wp:effectExtent l="0" t="0" r="0" b="6350"/>
            <wp:docPr id="483857943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20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346A02" w14:textId="77777777" w:rsidR="00242431" w:rsidRDefault="00242431" w:rsidP="00242431">
      <w:pPr>
        <w:pStyle w:val="mgt0"/>
      </w:pPr>
      <w:r>
        <w:t>9. ábra. Fémréteg ellenállás. Arra a tekercsre vékony fém filmet gőzölnek fel (</w:t>
      </w:r>
      <w:hyperlink r:id="rId11" w:tgtFrame="_blank" w:history="1">
        <w:r>
          <w:rPr>
            <w:rStyle w:val="Hiperhivatkozs"/>
          </w:rPr>
          <w:t>forrás</w:t>
        </w:r>
      </w:hyperlink>
      <w:r>
        <w:t>)</w:t>
      </w:r>
    </w:p>
    <w:p w14:paraId="36D3A139" w14:textId="76754513" w:rsidR="00242431" w:rsidRDefault="00242431" w:rsidP="00242431">
      <w:pPr>
        <w:pStyle w:val="mgt1"/>
      </w:pPr>
      <w:r>
        <w:rPr>
          <w:noProof/>
        </w:rPr>
        <mc:AlternateContent>
          <mc:Choice Requires="wps">
            <w:drawing>
              <wp:inline distT="0" distB="0" distL="0" distR="0" wp14:anchorId="772BD89F" wp14:editId="04240F8D">
                <wp:extent cx="304800" cy="304800"/>
                <wp:effectExtent l="0" t="0" r="0" b="0"/>
                <wp:docPr id="1668823093" name="Téglalap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68D58D0" id="Téglalap 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6FDCE105" w14:textId="77777777" w:rsidR="00242431" w:rsidRDefault="00242431" w:rsidP="00242431">
      <w:pPr>
        <w:pStyle w:val="mgt0"/>
      </w:pPr>
      <w:r>
        <w:lastRenderedPageBreak/>
        <w:t>10. ábra. Fóliaellenállás lézertrimmerelt szerkezete (</w:t>
      </w:r>
      <w:hyperlink r:id="rId12" w:tgtFrame="_blank" w:history="1">
        <w:r>
          <w:rPr>
            <w:rStyle w:val="Hiperhivatkozs"/>
          </w:rPr>
          <w:t>forrás</w:t>
        </w:r>
      </w:hyperlink>
      <w:r>
        <w:t>)</w:t>
      </w:r>
    </w:p>
    <w:p w14:paraId="07B16A71" w14:textId="77777777" w:rsidR="00242431" w:rsidRDefault="00242431" w:rsidP="00242431">
      <w:pPr>
        <w:pStyle w:val="mgt1"/>
      </w:pPr>
      <w:r>
        <w:t>Általánosságban elmondható, hogy minél nagyobb hányada esik a jelfeszültségnek az ellenálláson, annál nagyobb a hatás jelentősége a (hang)minőségre nézve, így ha ilyen drágaságok megvásárlására adjuk a fejünket, akkor elsősorban pl. a visszacsatolóhurokba tegyük őket, vagy jel-ellenállásosztókba, aktív hangváltókba stb.</w:t>
      </w:r>
    </w:p>
    <w:p w14:paraId="17CCB428" w14:textId="77777777" w:rsidR="00242431" w:rsidRDefault="00242431" w:rsidP="00242431">
      <w:pPr>
        <w:pStyle w:val="Cmsor2"/>
      </w:pPr>
      <w:r>
        <w:t>Kúszóáram</w:t>
      </w:r>
    </w:p>
    <w:p w14:paraId="2328242C" w14:textId="77777777" w:rsidR="00242431" w:rsidRDefault="00242431" w:rsidP="00242431">
      <w:pPr>
        <w:pStyle w:val="mgt0"/>
      </w:pPr>
      <w:r>
        <w:t>A kúszóáram szigetelők felületén folyik, holott nem lenne szabad ilyet tennie. Oka a felületi koszréteg és/vagy nedvesség. (Nem keverendő össze a szivárgóárammal, ami kondenzátoroknál, elsősorban alu-elkoknál jelentkezik!)</w:t>
      </w:r>
    </w:p>
    <w:p w14:paraId="560063F4" w14:textId="77777777" w:rsidR="00242431" w:rsidRDefault="00242431" w:rsidP="00242431">
      <w:pPr>
        <w:pStyle w:val="mgt1"/>
      </w:pPr>
      <w:r>
        <w:t>Védekezni több féle képpen lehet ellene: nagyfeszültségű szigetelőknél a felületi áramutak megnyújtásával, valamint vízlepergető bevonatokkal; jeltechnikában (pl. műveleti erősítők stb. esetében) pedig a felület tisztán tartásán túl egy fix feszültségű vezetékhurkot – ún. guard – szokás a műveleti erősítők bemeneti lábainak forrszeme köré tenni, ami elnyeli ezen áramokat, vagy a kényes bemeneti lábra alkatrészoldalon egy szilikongyűrűt húznak, és a hozzá kapcsolódó alkatrészeket e fölé, az alkatrészoldalra forrasztják, nem vezetékelik.</w:t>
      </w:r>
    </w:p>
    <w:p w14:paraId="5B2B59A5" w14:textId="77777777" w:rsidR="00242431" w:rsidRDefault="00242431" w:rsidP="00242431">
      <w:pPr>
        <w:pStyle w:val="mgt0"/>
      </w:pPr>
      <w:r>
        <w:t>13. ábra. Légszerelés (esetleg szilikongyűrű is használható) (</w:t>
      </w:r>
      <w:hyperlink r:id="rId13" w:tgtFrame="_blank" w:history="1">
        <w:r>
          <w:rPr>
            <w:rStyle w:val="Hiperhivatkozs"/>
          </w:rPr>
          <w:t>forrás</w:t>
        </w:r>
      </w:hyperlink>
      <w:r>
        <w:t>)</w:t>
      </w:r>
    </w:p>
    <w:p w14:paraId="291AFA77" w14:textId="77777777" w:rsidR="00242431" w:rsidRDefault="00242431" w:rsidP="00242431">
      <w:pPr>
        <w:pStyle w:val="mgt1"/>
      </w:pPr>
      <w:r>
        <w:t>Mindkettő jó megoldás lehet, utóbbi tisztább, előbbi könnyebben gyártható. Arról, hogy a guardot melyik kapcsolás esetében milyen potenciálra kössük, olvassuk el az adott műverősítő adatlapját (pl. az OPA128 adatlapján is olvashatunk erről)!</w:t>
      </w:r>
    </w:p>
    <w:p w14:paraId="4F8A6C05" w14:textId="77777777" w:rsidR="00242431" w:rsidRDefault="00242431" w:rsidP="00242431">
      <w:pPr>
        <w:pStyle w:val="Cmsor2"/>
      </w:pPr>
      <w:r>
        <w:t>Hall-effektus</w:t>
      </w:r>
    </w:p>
    <w:p w14:paraId="0C5EE58B" w14:textId="77777777" w:rsidR="00242431" w:rsidRDefault="00242431" w:rsidP="00242431">
      <w:pPr>
        <w:pStyle w:val="mgt0"/>
      </w:pPr>
      <w:r>
        <w:t>Hall-effektusnak azt nevezzük, amikor egy mágneses térben lévő vezetőben folyó áramra Lorentz-erő hat, így a vezető szélei között – az áram folyására merőleges irányban – feszültség lép fel. Pl. induktivitások és transzformátorok szórt terében a ground plane-en felléphet ez az effektus.</w:t>
      </w:r>
    </w:p>
    <w:p w14:paraId="2F98C44A" w14:textId="77777777" w:rsidR="00242431" w:rsidRDefault="00242431" w:rsidP="00242431">
      <w:pPr>
        <w:pStyle w:val="mgt1"/>
      </w:pPr>
      <w:r>
        <w:t>Adott esetben számítással érdemes lehet megbecsülni a hatását, és ha a becslés aggodalomra ad okot, kiemelhetjük a nagy áramot szállító vezetéket a ground plane-ből, vagy elforgathatjuk az induktív alkatrészünket úgy, hogy a szórt tere ne merőleges legyen a NYÁK-panelra, hanem annak síkjával kis szöget zárjon csak be.</w:t>
      </w:r>
    </w:p>
    <w:p w14:paraId="624D9856" w14:textId="77777777" w:rsidR="00EC6545" w:rsidRDefault="00EC6545" w:rsidP="00EC6545">
      <w:pPr>
        <w:pStyle w:val="Cmsor2"/>
      </w:pPr>
      <w:r>
        <w:t>Átlapolódó áramok</w:t>
      </w:r>
    </w:p>
    <w:p w14:paraId="55D9FC93" w14:textId="77777777" w:rsidR="00EC6545" w:rsidRDefault="00EC6545" w:rsidP="00EC6545">
      <w:pPr>
        <w:pStyle w:val="mgt0"/>
      </w:pPr>
      <w:r>
        <w:t xml:space="preserve">Erről a témáról már írtam kicsit bővebben a </w:t>
      </w:r>
      <w:hyperlink r:id="rId14" w:tgtFrame="_blank" w:history="1">
        <w:r>
          <w:rPr>
            <w:rStyle w:val="Hiperhivatkozs"/>
          </w:rPr>
          <w:t>Melyik áram merre folyik a NYÁK földhálózatán</w:t>
        </w:r>
      </w:hyperlink>
      <w:r>
        <w:t xml:space="preserve"> c. cikkben. A címből sejthetjük, hogy elsősorban a földhálózat problémájáról van szó, de a táphálózaton, ill. az áramkör egyéb részein is felléphet.</w:t>
      </w:r>
    </w:p>
    <w:p w14:paraId="26BB6B5F" w14:textId="77777777" w:rsidR="00EC6545" w:rsidRDefault="00EC6545" w:rsidP="00EC6545">
      <w:pPr>
        <w:pStyle w:val="mgt1"/>
      </w:pPr>
      <w:r>
        <w:t>Átlapolódó áramnak azt nevezem, amikor egyazon vezetőn több áramhurok árama is keresztül folyik. Mivel a valós vezetők impedanciája nem nulla, így az áram feszültséget ejt rajtuk (Ohm-törvény). Átlapolódó áramok esetén az egyik áram hibafeszültsége belemérődik a másik áramhurok adott pontjába és fordítva. Bővebben ld. a fenti cikket!</w:t>
      </w:r>
    </w:p>
    <w:p w14:paraId="7F12D86D" w14:textId="77777777" w:rsidR="00EC6545" w:rsidRDefault="00EC6545" w:rsidP="00EC6545">
      <w:pPr>
        <w:pStyle w:val="mgt1"/>
      </w:pPr>
      <w:r>
        <w:lastRenderedPageBreak/>
        <w:t>Terv szerint folyt. köv., addig is köszönöm az érdeklődést! Örömmel veszem a kommentekben a kiegészítéseket, releváns linkeket stb. :)</w:t>
      </w:r>
    </w:p>
    <w:p w14:paraId="1105C14A" w14:textId="77777777" w:rsidR="00EC6545" w:rsidRDefault="00EC6545" w:rsidP="00EC6545">
      <w:pPr>
        <w:pStyle w:val="mgt1"/>
      </w:pPr>
      <w:r>
        <w:rPr>
          <w:i/>
          <w:iCs/>
        </w:rPr>
        <w:t>bkercso</w:t>
      </w:r>
    </w:p>
    <w:p w14:paraId="22ED0EF7" w14:textId="77777777" w:rsidR="00242431" w:rsidRDefault="00242431" w:rsidP="00242431">
      <w:pPr>
        <w:pStyle w:val="mgt1"/>
      </w:pPr>
    </w:p>
    <w:p w14:paraId="2AF19291" w14:textId="77777777" w:rsidR="00C419E7" w:rsidRDefault="00C419E7"/>
    <w:sectPr w:rsidR="00C41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431"/>
    <w:rsid w:val="00242431"/>
    <w:rsid w:val="00C419E7"/>
    <w:rsid w:val="00EC6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3E07A"/>
  <w15:chartTrackingRefBased/>
  <w15:docId w15:val="{B68E9847-1CF2-4FCC-BC22-7860BADBD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2424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242431"/>
    <w:rPr>
      <w:rFonts w:ascii="Times New Roman" w:eastAsia="Times New Roman" w:hAnsi="Times New Roman" w:cs="Times New Roman"/>
      <w:b/>
      <w:bCs/>
      <w:kern w:val="0"/>
      <w:sz w:val="36"/>
      <w:szCs w:val="36"/>
      <w:lang w:eastAsia="hu-HU"/>
      <w14:ligatures w14:val="none"/>
    </w:rPr>
  </w:style>
  <w:style w:type="paragraph" w:customStyle="1" w:styleId="mgt0">
    <w:name w:val="mgt0"/>
    <w:basedOn w:val="Norml"/>
    <w:rsid w:val="00242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paragraph" w:customStyle="1" w:styleId="mgt1">
    <w:name w:val="mgt1"/>
    <w:basedOn w:val="Norml"/>
    <w:rsid w:val="00242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styleId="Hiperhivatkozs">
    <w:name w:val="Hyperlink"/>
    <w:basedOn w:val="Bekezdsalapbettpusa"/>
    <w:uiPriority w:val="99"/>
    <w:semiHidden/>
    <w:unhideWhenUsed/>
    <w:rsid w:val="002424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2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resonics.com.au/photos/images/mogami/mog_template.htm" TargetMode="External"/><Relationship Id="rId13" Type="http://schemas.openxmlformats.org/officeDocument/2006/relationships/hyperlink" Target="http://www.ti.com/product/LMC6482/datasheet/layout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://www.eetimes.com/document.asp?doc_id=1256482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isendev.com/app/entry/26" TargetMode="External"/><Relationship Id="rId11" Type="http://schemas.openxmlformats.org/officeDocument/2006/relationships/hyperlink" Target="http://www.resistorguide.com/metal-film-resistor/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hyperlink" Target="http://www.eriintlcapacitors.com/sell-284843-avx-sr655c106kartr1-multilayer-ceramic-capacitors-mlcc-50volts-10uf-10-x7r.html" TargetMode="External"/><Relationship Id="rId9" Type="http://schemas.openxmlformats.org/officeDocument/2006/relationships/hyperlink" Target="http://www.oregondv.com/CableElevators.htm" TargetMode="External"/><Relationship Id="rId14" Type="http://schemas.openxmlformats.org/officeDocument/2006/relationships/hyperlink" Target="http://logout.hu/cikk/melyik_aram_merre_folyik_a_nyak_foldhalozatan/mirol_van_szo.html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953</Words>
  <Characters>6582</Characters>
  <Application>Microsoft Office Word</Application>
  <DocSecurity>0</DocSecurity>
  <Lines>54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2</cp:revision>
  <dcterms:created xsi:type="dcterms:W3CDTF">2023-10-07T12:35:00Z</dcterms:created>
  <dcterms:modified xsi:type="dcterms:W3CDTF">2023-10-07T12:50:00Z</dcterms:modified>
</cp:coreProperties>
</file>