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77120" w14:textId="450E8E18" w:rsidR="00C419E7" w:rsidRDefault="005E6455">
      <w:r>
        <w:rPr>
          <w:noProof/>
        </w:rPr>
        <w:drawing>
          <wp:inline distT="0" distB="0" distL="0" distR="0" wp14:anchorId="1C5997D7" wp14:editId="5A6E1A04">
            <wp:extent cx="5760720" cy="2148205"/>
            <wp:effectExtent l="0" t="0" r="0" b="4445"/>
            <wp:docPr id="199837869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4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19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455"/>
    <w:rsid w:val="005E6455"/>
    <w:rsid w:val="00C419E7"/>
    <w:rsid w:val="00CE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EE991"/>
  <w15:chartTrackingRefBased/>
  <w15:docId w15:val="{E377560F-650D-44D8-9C68-40609B41A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Béna Apád</dc:creator>
  <cp:keywords/>
  <dc:description/>
  <cp:lastModifiedBy>Béna Apád</cp:lastModifiedBy>
  <cp:revision>1</cp:revision>
  <dcterms:created xsi:type="dcterms:W3CDTF">2024-06-01T18:01:00Z</dcterms:created>
  <dcterms:modified xsi:type="dcterms:W3CDTF">2024-06-01T18:03:00Z</dcterms:modified>
</cp:coreProperties>
</file>