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CAD" w:rsidRPr="00E46CAD" w:rsidRDefault="00E46CAD" w:rsidP="00E46CAD">
      <w:pPr>
        <w:spacing w:before="100" w:beforeAutospacing="1" w:after="100" w:afterAutospacing="1" w:line="240" w:lineRule="auto"/>
        <w:outlineLvl w:val="2"/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</w:pPr>
      <w:proofErr w:type="spellStart"/>
      <w:r w:rsidRPr="00E46CAD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Analóg</w:t>
      </w:r>
      <w:proofErr w:type="spellEnd"/>
      <w:r w:rsidRPr="00E46CAD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és</w:t>
      </w:r>
      <w:proofErr w:type="spellEnd"/>
      <w:r w:rsidRPr="00E46CAD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digitális</w:t>
      </w:r>
      <w:proofErr w:type="spellEnd"/>
      <w:r w:rsidRPr="00E46CAD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b/>
          <w:bCs/>
          <w:color w:val="333333"/>
          <w:sz w:val="27"/>
          <w:szCs w:val="27"/>
        </w:rPr>
        <w:t>jelek</w:t>
      </w:r>
      <w:proofErr w:type="spellEnd"/>
    </w:p>
    <w:p w:rsidR="00E46CAD" w:rsidRPr="00E46CAD" w:rsidRDefault="00E46CAD" w:rsidP="00E46CA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mindennapi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életben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minket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körülvevő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fizikai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mennyiségek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folytonosak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.</w:t>
      </w:r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alatt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azt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kell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érteni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hogy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általában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két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szélső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érték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között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végtelen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sok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értéket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vehetnek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időben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változhatnak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is.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Ahhoz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hogy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mennyiséget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mikrokontrollerrel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mérni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tudjunk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kell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érzékelő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mely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mérendő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jellel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(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esetben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fényerősséggel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vagy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érzékelt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tárgyak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távolságával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)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arányos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elektromos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állít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elő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amit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már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kezelni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tud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mikrokontroller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.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br/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elektronikán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belül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legtöbb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esetben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elektromos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érzékelők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kivezetésein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megjelenő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analóg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feszültségjel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. </w:t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Ahhoz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hogy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ezt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mikrovezérlők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digitális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világában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tudjuk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dolgozni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analóg-digitális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átalakítóra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(ADC) van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szükség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.</w:t>
      </w:r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legtöbb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modern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mikrokontroller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mint pl. </w:t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AVR is,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rendelkezik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beépített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ADC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átalakítóval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.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ADC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bemeneti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analóg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feszültségjelet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átalakítja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digitális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jellé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(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bináris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számmá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).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Ennek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számnak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lehetséges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maximális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értékét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ADC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felbontása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határozza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meg.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AVR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analóg-digitális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átalakítója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10 bites,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0-1023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között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vehet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értékeket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(2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  <w:vertAlign w:val="superscript"/>
        </w:rPr>
        <w:t>10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 = 1024).</w:t>
      </w:r>
    </w:p>
    <w:p w:rsidR="00E46CAD" w:rsidRPr="00E46CAD" w:rsidRDefault="00E46CAD" w:rsidP="00E46CA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ADC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két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referencia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feszültségszint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közötti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feszültségtartományban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mér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.</w:t>
      </w:r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alsó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föld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(GND)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felső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peidg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  <w:vertAlign w:val="subscript"/>
        </w:rPr>
        <w:t>Ref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  <w:vertAlign w:val="subscript"/>
        </w:rPr>
        <w:t>,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 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melynek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maximális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értéke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5V (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  <w:vertAlign w:val="subscript"/>
        </w:rPr>
        <w:t>Vcc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)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lehet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.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Tehát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ADC a 0 –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  <w:vertAlign w:val="subscript"/>
        </w:rPr>
        <w:t>Ref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feszültségtartományba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eső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analóg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bemeneti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alakítja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át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0 – 1023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közötti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digitális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jellé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(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bináris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számmá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). Ha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bemenő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0V (GND),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akkor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kimenet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0, ha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bemenő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  <w:vertAlign w:val="subscript"/>
        </w:rPr>
        <w:t>Ref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-el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egyezik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meg</w:t>
      </w:r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akkor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kimenet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értéke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1023, ha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pedig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bemenő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pl.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referenciafeszültség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fele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akkor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kimenet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értéke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ezzel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arányosan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512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lesz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. </w:t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alábbi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ábra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ezt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szemlélteti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ahol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  <w:vertAlign w:val="subscript"/>
        </w:rPr>
        <w:t>Ref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= 5V.</w:t>
      </w:r>
    </w:p>
    <w:p w:rsidR="00E46CAD" w:rsidRPr="00E46CAD" w:rsidRDefault="00E46CAD" w:rsidP="00E46CA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  <w:r>
        <w:rPr>
          <w:rFonts w:ascii="Verdana" w:eastAsia="Times New Roman" w:hAnsi="Verdana" w:cs="Times New Roman"/>
          <w:noProof/>
          <w:color w:val="333333"/>
          <w:sz w:val="24"/>
          <w:szCs w:val="24"/>
        </w:rPr>
        <w:drawing>
          <wp:inline distT="0" distB="0" distL="0" distR="0">
            <wp:extent cx="5337810" cy="1913890"/>
            <wp:effectExtent l="19050" t="0" r="0" b="0"/>
            <wp:docPr id="1" name="Picture 1" descr="http://www.hobbielektronika.hu/kapcsolasok/files/392/adcel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obbielektronika.hu/kapcsolasok/files/392/adcelv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810" cy="191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AD" w:rsidRPr="00E46CAD" w:rsidRDefault="00E46CAD" w:rsidP="00E46CA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AVR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kifinomult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elektronikus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eszköz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amely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csak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bizonyos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határértékek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közé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eső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tud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mérni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.</w:t>
      </w:r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határértéken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kívül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eső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feszültségek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károsíthatják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mikrokontrollert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.</w:t>
      </w:r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AVR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adatlapján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szerepel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hogy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ADC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lábon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mérendő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bemeneti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jelnek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  <w:vertAlign w:val="subscript"/>
        </w:rPr>
        <w:t>GND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 (0V)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és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V</w:t>
      </w:r>
      <w:r w:rsidRPr="00E46CAD">
        <w:rPr>
          <w:rFonts w:ascii="Verdana" w:eastAsia="Times New Roman" w:hAnsi="Verdana" w:cs="Times New Roman"/>
          <w:color w:val="333333"/>
          <w:sz w:val="24"/>
          <w:szCs w:val="24"/>
          <w:vertAlign w:val="subscript"/>
        </w:rPr>
        <w:t>cc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 (5V)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között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kell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lenni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. Ha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referencia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 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feszültségnél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 (a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belső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2</w:t>
      </w:r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,56</w:t>
      </w:r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vagy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 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külső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max. 5V)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lastRenderedPageBreak/>
        <w:t>nagyobb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akarunk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 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mérni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akkor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 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feszültségosztó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kapcsoláson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keresztül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kell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bemeneti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jelet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mikrovezérlőre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kötni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.</w:t>
      </w:r>
    </w:p>
    <w:p w:rsidR="00E46CAD" w:rsidRPr="00E46CAD" w:rsidRDefault="00E46CAD" w:rsidP="00E46CA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  <w:r>
        <w:rPr>
          <w:rFonts w:ascii="Verdana" w:eastAsia="Times New Roman" w:hAnsi="Verdana" w:cs="Times New Roman"/>
          <w:noProof/>
          <w:color w:val="333333"/>
          <w:sz w:val="24"/>
          <w:szCs w:val="24"/>
        </w:rPr>
        <w:drawing>
          <wp:inline distT="0" distB="0" distL="0" distR="0">
            <wp:extent cx="5337810" cy="1977390"/>
            <wp:effectExtent l="19050" t="0" r="0" b="0"/>
            <wp:docPr id="2" name="Picture 2" descr="http://www.hobbielektronika.hu/kapcsolasok/files/392/adcconvjp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hobbielektronika.hu/kapcsolasok/files/392/adcconvjpg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7810" cy="197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AD" w:rsidRDefault="00E46CAD" w:rsidP="00E46CA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ADC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10 bites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számot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eredményez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(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legyen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mondjuk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ez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szám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pl. 693),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amit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nem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lehet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egyetlen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bájtban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tárolni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gram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(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egy</w:t>
      </w:r>
      <w:proofErr w:type="spellEnd"/>
      <w:proofErr w:type="gram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bájt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8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bitből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áll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ami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256 db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értéket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vehet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fel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(0-255-ig)),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ezért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minden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ADC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konverzió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erédménye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két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bájtban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</w:t>
      </w:r>
      <w:proofErr w:type="spellStart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>tárolódik</w:t>
      </w:r>
      <w:proofErr w:type="spellEnd"/>
      <w:r w:rsidRPr="00E46CAD">
        <w:rPr>
          <w:rFonts w:ascii="Verdana" w:eastAsia="Times New Roman" w:hAnsi="Verdana" w:cs="Times New Roman"/>
          <w:color w:val="333333"/>
          <w:sz w:val="24"/>
          <w:szCs w:val="24"/>
        </w:rPr>
        <w:t xml:space="preserve"> el.</w:t>
      </w:r>
    </w:p>
    <w:p w:rsidR="00E46CAD" w:rsidRDefault="00E46CAD" w:rsidP="00E46CAD">
      <w:pPr>
        <w:pStyle w:val="Heading3"/>
        <w:rPr>
          <w:rFonts w:ascii="Verdana" w:hAnsi="Verdana"/>
          <w:color w:val="333333"/>
        </w:rPr>
      </w:pP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AVR </w:t>
      </w:r>
      <w:proofErr w:type="spellStart"/>
      <w:r>
        <w:rPr>
          <w:rFonts w:ascii="Verdana" w:hAnsi="Verdana"/>
          <w:color w:val="333333"/>
        </w:rPr>
        <w:t>belső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beépített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analóg-digitális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átalakítójának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használata</w:t>
      </w:r>
      <w:proofErr w:type="spellEnd"/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Most </w:t>
      </w:r>
      <w:proofErr w:type="spellStart"/>
      <w:r>
        <w:rPr>
          <w:rFonts w:ascii="Verdana" w:hAnsi="Verdana"/>
          <w:color w:val="333333"/>
        </w:rPr>
        <w:t>hogy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röviden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tárgyaltuk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ADC </w:t>
      </w:r>
      <w:proofErr w:type="spellStart"/>
      <w:r>
        <w:rPr>
          <w:rFonts w:ascii="Verdana" w:hAnsi="Verdana"/>
          <w:color w:val="333333"/>
        </w:rPr>
        <w:t>alapjait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nézzük</w:t>
      </w:r>
      <w:proofErr w:type="spellEnd"/>
      <w:r>
        <w:rPr>
          <w:rFonts w:ascii="Verdana" w:hAnsi="Verdana"/>
          <w:color w:val="333333"/>
        </w:rPr>
        <w:t xml:space="preserve"> meg, </w:t>
      </w:r>
      <w:proofErr w:type="spellStart"/>
      <w:r>
        <w:rPr>
          <w:rFonts w:ascii="Verdana" w:hAnsi="Verdana"/>
          <w:color w:val="333333"/>
        </w:rPr>
        <w:t>hogyan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kell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használni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AVR </w:t>
      </w:r>
      <w:proofErr w:type="spellStart"/>
      <w:r>
        <w:rPr>
          <w:rFonts w:ascii="Verdana" w:hAnsi="Verdana"/>
          <w:color w:val="333333"/>
        </w:rPr>
        <w:t>mikrokontroller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beépített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analóg-digitális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átalakítóját</w:t>
      </w:r>
      <w:proofErr w:type="spellEnd"/>
      <w:r>
        <w:rPr>
          <w:rFonts w:ascii="Verdana" w:hAnsi="Verdana"/>
          <w:color w:val="333333"/>
        </w:rPr>
        <w:t>.</w:t>
      </w:r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br/>
      </w:r>
      <w:r>
        <w:rPr>
          <w:rFonts w:ascii="Verdana" w:hAnsi="Verdana"/>
          <w:color w:val="333333"/>
        </w:rPr>
        <w:br/>
      </w:r>
      <w:proofErr w:type="spellStart"/>
      <w:r>
        <w:rPr>
          <w:rFonts w:ascii="Verdana" w:hAnsi="Verdana"/>
          <w:color w:val="333333"/>
        </w:rPr>
        <w:t>Ahhoz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hogy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ADC </w:t>
      </w:r>
      <w:proofErr w:type="spellStart"/>
      <w:r>
        <w:rPr>
          <w:rFonts w:ascii="Verdana" w:hAnsi="Verdana"/>
          <w:color w:val="333333"/>
        </w:rPr>
        <w:t>működjön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szükséges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alábbi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lábak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bekötése</w:t>
      </w:r>
      <w:proofErr w:type="spellEnd"/>
      <w:r>
        <w:rPr>
          <w:rFonts w:ascii="Verdana" w:hAnsi="Verdana"/>
          <w:color w:val="333333"/>
        </w:rPr>
        <w:t>:</w:t>
      </w:r>
    </w:p>
    <w:p w:rsidR="00E46CAD" w:rsidRDefault="00E46CAD" w:rsidP="00E46C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> </w:t>
      </w:r>
      <w:r>
        <w:rPr>
          <w:rStyle w:val="Strong"/>
          <w:rFonts w:ascii="Verdana" w:hAnsi="Verdana"/>
          <w:color w:val="333333"/>
        </w:rPr>
        <w:t>A</w:t>
      </w:r>
      <w:r>
        <w:rPr>
          <w:rStyle w:val="Strong"/>
          <w:rFonts w:ascii="Verdana" w:hAnsi="Verdana"/>
          <w:color w:val="333333"/>
          <w:vertAlign w:val="subscript"/>
        </w:rPr>
        <w:t>REF</w:t>
      </w:r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t xml:space="preserve">= </w:t>
      </w:r>
      <w:proofErr w:type="spellStart"/>
      <w:r>
        <w:rPr>
          <w:rFonts w:ascii="Verdana" w:hAnsi="Verdana"/>
          <w:color w:val="333333"/>
        </w:rPr>
        <w:t>erre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lábra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kell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kötni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külső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referencia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feszültséget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ADC </w:t>
      </w:r>
      <w:proofErr w:type="spellStart"/>
      <w:r>
        <w:rPr>
          <w:rFonts w:ascii="Verdana" w:hAnsi="Verdana"/>
          <w:color w:val="333333"/>
        </w:rPr>
        <w:t>átalakító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számára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ez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feszültség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ami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ADC </w:t>
      </w:r>
      <w:proofErr w:type="spellStart"/>
      <w:r>
        <w:rPr>
          <w:rFonts w:ascii="Verdana" w:hAnsi="Verdana"/>
          <w:color w:val="333333"/>
        </w:rPr>
        <w:t>konverzió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legmagasabb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digitális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értékhez</w:t>
      </w:r>
      <w:proofErr w:type="spellEnd"/>
      <w:r>
        <w:rPr>
          <w:rFonts w:ascii="Verdana" w:hAnsi="Verdana"/>
          <w:color w:val="333333"/>
        </w:rPr>
        <w:t xml:space="preserve"> fog </w:t>
      </w:r>
      <w:proofErr w:type="spellStart"/>
      <w:r>
        <w:rPr>
          <w:rFonts w:ascii="Verdana" w:hAnsi="Verdana"/>
          <w:color w:val="333333"/>
        </w:rPr>
        <w:t>tartozni</w:t>
      </w:r>
      <w:proofErr w:type="spellEnd"/>
      <w:r>
        <w:rPr>
          <w:rFonts w:ascii="Verdana" w:hAnsi="Verdana"/>
          <w:color w:val="333333"/>
        </w:rPr>
        <w:t xml:space="preserve"> (10 bites ADC </w:t>
      </w:r>
      <w:proofErr w:type="spellStart"/>
      <w:r>
        <w:rPr>
          <w:rFonts w:ascii="Verdana" w:hAnsi="Verdana"/>
          <w:color w:val="333333"/>
        </w:rPr>
        <w:t>esetén</w:t>
      </w:r>
      <w:proofErr w:type="spellEnd"/>
      <w:r>
        <w:rPr>
          <w:rFonts w:ascii="Verdana" w:hAnsi="Verdana"/>
          <w:color w:val="333333"/>
        </w:rPr>
        <w:t xml:space="preserve"> 2</w:t>
      </w:r>
      <w:r>
        <w:rPr>
          <w:rFonts w:ascii="Verdana" w:hAnsi="Verdana"/>
          <w:color w:val="333333"/>
          <w:vertAlign w:val="superscript"/>
        </w:rPr>
        <w:t>10</w:t>
      </w:r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t xml:space="preserve">= 1024).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</w:t>
      </w:r>
      <w:r>
        <w:rPr>
          <w:rFonts w:ascii="Verdana" w:hAnsi="Verdana"/>
          <w:color w:val="333333"/>
          <w:vertAlign w:val="subscript"/>
        </w:rPr>
        <w:t>REF</w:t>
      </w:r>
      <w:r>
        <w:rPr>
          <w:rStyle w:val="apple-converted-space"/>
          <w:rFonts w:ascii="Verdana" w:hAnsi="Verdana"/>
          <w:color w:val="333333"/>
        </w:rPr>
        <w:t> </w:t>
      </w:r>
      <w:proofErr w:type="spellStart"/>
      <w:r>
        <w:rPr>
          <w:rFonts w:ascii="Verdana" w:hAnsi="Verdana"/>
          <w:color w:val="333333"/>
        </w:rPr>
        <w:t>maximális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értéke</w:t>
      </w:r>
      <w:proofErr w:type="spellEnd"/>
      <w:r>
        <w:rPr>
          <w:rFonts w:ascii="Verdana" w:hAnsi="Verdana"/>
          <w:color w:val="333333"/>
        </w:rPr>
        <w:t xml:space="preserve"> 5V </w:t>
      </w:r>
      <w:proofErr w:type="spellStart"/>
      <w:r>
        <w:rPr>
          <w:rFonts w:ascii="Verdana" w:hAnsi="Verdana"/>
          <w:color w:val="333333"/>
        </w:rPr>
        <w:t>lehet</w:t>
      </w:r>
      <w:proofErr w:type="spellEnd"/>
      <w:r>
        <w:rPr>
          <w:rFonts w:ascii="Verdana" w:hAnsi="Verdana"/>
          <w:color w:val="333333"/>
        </w:rPr>
        <w:t xml:space="preserve">. A </w:t>
      </w:r>
      <w:proofErr w:type="spellStart"/>
      <w:r>
        <w:rPr>
          <w:rFonts w:ascii="Verdana" w:hAnsi="Verdana"/>
          <w:color w:val="333333"/>
        </w:rPr>
        <w:t>legtöbb</w:t>
      </w:r>
      <w:proofErr w:type="spellEnd"/>
      <w:r>
        <w:rPr>
          <w:rFonts w:ascii="Verdana" w:hAnsi="Verdana"/>
          <w:color w:val="333333"/>
        </w:rPr>
        <w:t xml:space="preserve"> chip </w:t>
      </w:r>
      <w:proofErr w:type="spellStart"/>
      <w:r>
        <w:rPr>
          <w:rFonts w:ascii="Verdana" w:hAnsi="Verdana"/>
          <w:color w:val="333333"/>
        </w:rPr>
        <w:t>tartalmaz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belső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referenciafeszültséget</w:t>
      </w:r>
      <w:proofErr w:type="spellEnd"/>
      <w:r>
        <w:rPr>
          <w:rFonts w:ascii="Verdana" w:hAnsi="Verdana"/>
          <w:color w:val="333333"/>
        </w:rPr>
        <w:t xml:space="preserve"> is (2.56V), </w:t>
      </w:r>
      <w:proofErr w:type="spellStart"/>
      <w:r>
        <w:rPr>
          <w:rFonts w:ascii="Verdana" w:hAnsi="Verdana"/>
          <w:color w:val="333333"/>
        </w:rPr>
        <w:t>így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ezt</w:t>
      </w:r>
      <w:proofErr w:type="spellEnd"/>
      <w:r>
        <w:rPr>
          <w:rFonts w:ascii="Verdana" w:hAnsi="Verdana"/>
          <w:color w:val="333333"/>
        </w:rPr>
        <w:t xml:space="preserve"> is </w:t>
      </w:r>
      <w:proofErr w:type="spellStart"/>
      <w:r>
        <w:rPr>
          <w:rFonts w:ascii="Verdana" w:hAnsi="Verdana"/>
          <w:color w:val="333333"/>
        </w:rPr>
        <w:t>használhatjuk</w:t>
      </w:r>
      <w:proofErr w:type="spellEnd"/>
      <w:r>
        <w:rPr>
          <w:rFonts w:ascii="Verdana" w:hAnsi="Verdana"/>
          <w:color w:val="333333"/>
        </w:rPr>
        <w:t>.</w:t>
      </w:r>
      <w:r>
        <w:rPr>
          <w:rFonts w:ascii="Verdana" w:hAnsi="Verdana"/>
          <w:color w:val="333333"/>
        </w:rPr>
        <w:br/>
        <w:t> </w:t>
      </w:r>
    </w:p>
    <w:p w:rsidR="00E46CAD" w:rsidRDefault="00E46CAD" w:rsidP="00E46C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> </w:t>
      </w:r>
      <w:r>
        <w:rPr>
          <w:rStyle w:val="Strong"/>
          <w:rFonts w:ascii="Verdana" w:hAnsi="Verdana"/>
          <w:color w:val="333333"/>
        </w:rPr>
        <w:t>A</w:t>
      </w:r>
      <w:r>
        <w:rPr>
          <w:rStyle w:val="Strong"/>
          <w:rFonts w:ascii="Verdana" w:hAnsi="Verdana"/>
          <w:color w:val="333333"/>
          <w:vertAlign w:val="subscript"/>
        </w:rPr>
        <w:t>GND</w:t>
      </w:r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t xml:space="preserve">= </w:t>
      </w:r>
      <w:proofErr w:type="spellStart"/>
      <w:r>
        <w:rPr>
          <w:rFonts w:ascii="Verdana" w:hAnsi="Verdana"/>
          <w:color w:val="333333"/>
        </w:rPr>
        <w:t>föld</w:t>
      </w:r>
      <w:proofErr w:type="spellEnd"/>
      <w:r>
        <w:rPr>
          <w:rFonts w:ascii="Verdana" w:hAnsi="Verdana"/>
          <w:color w:val="333333"/>
        </w:rPr>
        <w:t xml:space="preserve"> (0V)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AVR </w:t>
      </w:r>
      <w:proofErr w:type="spellStart"/>
      <w:r>
        <w:rPr>
          <w:rFonts w:ascii="Verdana" w:hAnsi="Verdana"/>
          <w:color w:val="333333"/>
        </w:rPr>
        <w:t>analóg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részei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számára</w:t>
      </w:r>
      <w:proofErr w:type="spellEnd"/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br/>
        <w:t> </w:t>
      </w:r>
    </w:p>
    <w:p w:rsidR="00E46CAD" w:rsidRDefault="00E46CAD" w:rsidP="00E46C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> </w:t>
      </w:r>
      <w:proofErr w:type="spellStart"/>
      <w:r>
        <w:rPr>
          <w:rStyle w:val="Strong"/>
          <w:rFonts w:ascii="Verdana" w:hAnsi="Verdana"/>
          <w:color w:val="333333"/>
        </w:rPr>
        <w:t>A</w:t>
      </w:r>
      <w:r>
        <w:rPr>
          <w:rStyle w:val="Strong"/>
          <w:rFonts w:ascii="Verdana" w:hAnsi="Verdana"/>
          <w:color w:val="333333"/>
          <w:vertAlign w:val="subscript"/>
        </w:rPr>
        <w:t>Vcc</w:t>
      </w:r>
      <w:proofErr w:type="spellEnd"/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t xml:space="preserve">= </w:t>
      </w:r>
      <w:proofErr w:type="spellStart"/>
      <w:r>
        <w:rPr>
          <w:rFonts w:ascii="Verdana" w:hAnsi="Verdana"/>
          <w:color w:val="333333"/>
        </w:rPr>
        <w:t>tápfeszültség</w:t>
      </w:r>
      <w:proofErr w:type="spellEnd"/>
      <w:r>
        <w:rPr>
          <w:rFonts w:ascii="Verdana" w:hAnsi="Verdana"/>
          <w:color w:val="333333"/>
        </w:rPr>
        <w:t xml:space="preserve"> (5V)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AVR </w:t>
      </w:r>
      <w:proofErr w:type="spellStart"/>
      <w:r>
        <w:rPr>
          <w:rFonts w:ascii="Verdana" w:hAnsi="Verdana"/>
          <w:color w:val="333333"/>
        </w:rPr>
        <w:t>analóg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részei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számára</w:t>
      </w:r>
      <w:proofErr w:type="spellEnd"/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br/>
      </w:r>
      <w:proofErr w:type="spellStart"/>
      <w:r>
        <w:rPr>
          <w:rFonts w:ascii="Verdana" w:hAnsi="Verdana"/>
          <w:color w:val="333333"/>
        </w:rPr>
        <w:t>Kezdetnek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elég</w:t>
      </w:r>
      <w:proofErr w:type="spellEnd"/>
      <w:r>
        <w:rPr>
          <w:rFonts w:ascii="Verdana" w:hAnsi="Verdana"/>
          <w:color w:val="333333"/>
        </w:rPr>
        <w:t xml:space="preserve">, ha a </w:t>
      </w:r>
      <w:proofErr w:type="spellStart"/>
      <w:r>
        <w:rPr>
          <w:rFonts w:ascii="Verdana" w:hAnsi="Verdana"/>
          <w:color w:val="333333"/>
        </w:rPr>
        <w:t>referencia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feszültségszintnek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stabilizált</w:t>
      </w:r>
      <w:proofErr w:type="spellEnd"/>
      <w:r>
        <w:rPr>
          <w:rFonts w:ascii="Verdana" w:hAnsi="Verdana"/>
          <w:color w:val="333333"/>
        </w:rPr>
        <w:t xml:space="preserve"> 5V-ot </w:t>
      </w:r>
      <w:proofErr w:type="spellStart"/>
      <w:r>
        <w:rPr>
          <w:rFonts w:ascii="Verdana" w:hAnsi="Verdana"/>
          <w:color w:val="333333"/>
        </w:rPr>
        <w:t>használjuk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ekkor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</w:t>
      </w:r>
      <w:r>
        <w:rPr>
          <w:rFonts w:ascii="Verdana" w:hAnsi="Verdana"/>
          <w:color w:val="333333"/>
          <w:vertAlign w:val="subscript"/>
        </w:rPr>
        <w:t>Vcc</w:t>
      </w:r>
      <w:proofErr w:type="spellEnd"/>
      <w:r>
        <w:rPr>
          <w:rStyle w:val="apple-converted-space"/>
          <w:rFonts w:ascii="Verdana" w:hAnsi="Verdana"/>
          <w:color w:val="333333"/>
        </w:rPr>
        <w:t> </w:t>
      </w:r>
      <w:proofErr w:type="spellStart"/>
      <w:r>
        <w:rPr>
          <w:rFonts w:ascii="Verdana" w:hAnsi="Verdana"/>
          <w:color w:val="333333"/>
        </w:rPr>
        <w:t>és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</w:t>
      </w:r>
      <w:r>
        <w:rPr>
          <w:rFonts w:ascii="Verdana" w:hAnsi="Verdana"/>
          <w:color w:val="333333"/>
          <w:vertAlign w:val="subscript"/>
        </w:rPr>
        <w:t>REF</w:t>
      </w:r>
      <w:r>
        <w:rPr>
          <w:rStyle w:val="apple-converted-space"/>
          <w:rFonts w:ascii="Verdana" w:hAnsi="Verdana"/>
          <w:color w:val="333333"/>
        </w:rPr>
        <w:t> </w:t>
      </w:r>
      <w:proofErr w:type="spellStart"/>
      <w:r>
        <w:rPr>
          <w:rFonts w:ascii="Verdana" w:hAnsi="Verdana"/>
          <w:color w:val="333333"/>
        </w:rPr>
        <w:t>lábakat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stabil</w:t>
      </w:r>
      <w:proofErr w:type="spellEnd"/>
      <w:r>
        <w:rPr>
          <w:rFonts w:ascii="Verdana" w:hAnsi="Verdana"/>
          <w:color w:val="333333"/>
        </w:rPr>
        <w:t xml:space="preserve"> 5V-ra (</w:t>
      </w:r>
      <w:proofErr w:type="spellStart"/>
      <w:r>
        <w:rPr>
          <w:rFonts w:ascii="Verdana" w:hAnsi="Verdana"/>
          <w:color w:val="333333"/>
        </w:rPr>
        <w:t>Vcc</w:t>
      </w:r>
      <w:proofErr w:type="spellEnd"/>
      <w:r>
        <w:rPr>
          <w:rFonts w:ascii="Verdana" w:hAnsi="Verdana"/>
          <w:color w:val="333333"/>
        </w:rPr>
        <w:t xml:space="preserve">) </w:t>
      </w:r>
      <w:proofErr w:type="spellStart"/>
      <w:r>
        <w:rPr>
          <w:rFonts w:ascii="Verdana" w:hAnsi="Verdana"/>
          <w:color w:val="333333"/>
        </w:rPr>
        <w:t>kötjük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</w:t>
      </w:r>
      <w:r>
        <w:rPr>
          <w:rFonts w:ascii="Verdana" w:hAnsi="Verdana"/>
          <w:color w:val="333333"/>
          <w:vertAlign w:val="subscript"/>
        </w:rPr>
        <w:t>GND</w:t>
      </w:r>
      <w:r>
        <w:rPr>
          <w:rStyle w:val="apple-converted-space"/>
          <w:rFonts w:ascii="Verdana" w:hAnsi="Verdana"/>
          <w:color w:val="333333"/>
        </w:rPr>
        <w:t> </w:t>
      </w:r>
      <w:proofErr w:type="spellStart"/>
      <w:r>
        <w:rPr>
          <w:rFonts w:ascii="Verdana" w:hAnsi="Verdana"/>
          <w:color w:val="333333"/>
        </w:rPr>
        <w:t>lábat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pedig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földre</w:t>
      </w:r>
      <w:proofErr w:type="spellEnd"/>
      <w:r>
        <w:rPr>
          <w:rFonts w:ascii="Verdana" w:hAnsi="Verdana"/>
          <w:color w:val="333333"/>
        </w:rPr>
        <w:t xml:space="preserve"> (GND).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</w:t>
      </w:r>
      <w:r>
        <w:rPr>
          <w:rFonts w:ascii="Verdana" w:hAnsi="Verdana"/>
          <w:color w:val="333333"/>
          <w:vertAlign w:val="subscript"/>
        </w:rPr>
        <w:t>REF</w:t>
      </w:r>
      <w:r>
        <w:rPr>
          <w:rStyle w:val="apple-converted-space"/>
          <w:rFonts w:ascii="Verdana" w:hAnsi="Verdana"/>
          <w:color w:val="333333"/>
        </w:rPr>
        <w:t> </w:t>
      </w:r>
      <w:proofErr w:type="spellStart"/>
      <w:r>
        <w:rPr>
          <w:rFonts w:ascii="Verdana" w:hAnsi="Verdana"/>
          <w:color w:val="333333"/>
        </w:rPr>
        <w:t>lábon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stabil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feszültségnek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kell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lennie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különben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mérés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pontatlan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megbízhatatlan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lesz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ezért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zavarszűrés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céljából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</w:t>
      </w:r>
      <w:r>
        <w:rPr>
          <w:rFonts w:ascii="Verdana" w:hAnsi="Verdana"/>
          <w:color w:val="333333"/>
          <w:vertAlign w:val="subscript"/>
        </w:rPr>
        <w:t>REF</w:t>
      </w:r>
      <w:r>
        <w:rPr>
          <w:rStyle w:val="apple-converted-space"/>
          <w:rFonts w:ascii="Verdana" w:hAnsi="Verdana"/>
          <w:color w:val="333333"/>
        </w:rPr>
        <w:t> </w:t>
      </w:r>
      <w:proofErr w:type="spellStart"/>
      <w:r>
        <w:rPr>
          <w:rFonts w:ascii="Verdana" w:hAnsi="Verdana"/>
          <w:color w:val="333333"/>
        </w:rPr>
        <w:t>és</w:t>
      </w:r>
      <w:proofErr w:type="spellEnd"/>
      <w:r>
        <w:rPr>
          <w:rFonts w:ascii="Verdana" w:hAnsi="Verdana"/>
          <w:color w:val="333333"/>
        </w:rPr>
        <w:t xml:space="preserve"> GND </w:t>
      </w:r>
      <w:proofErr w:type="spellStart"/>
      <w:r>
        <w:rPr>
          <w:rFonts w:ascii="Verdana" w:hAnsi="Verdana"/>
          <w:color w:val="333333"/>
        </w:rPr>
        <w:t>lábak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közé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egy</w:t>
      </w:r>
      <w:proofErr w:type="spellEnd"/>
      <w:r>
        <w:rPr>
          <w:rFonts w:ascii="Verdana" w:hAnsi="Verdana"/>
          <w:color w:val="333333"/>
        </w:rPr>
        <w:t xml:space="preserve"> 0</w:t>
      </w:r>
      <w:proofErr w:type="gramStart"/>
      <w:r>
        <w:rPr>
          <w:rFonts w:ascii="Verdana" w:hAnsi="Verdana"/>
          <w:color w:val="333333"/>
        </w:rPr>
        <w:t>,1</w:t>
      </w:r>
      <w:proofErr w:type="gramEnd"/>
      <w:r>
        <w:rPr>
          <w:rFonts w:ascii="Verdana" w:hAnsi="Verdana"/>
          <w:color w:val="333333"/>
        </w:rPr>
        <w:t xml:space="preserve"> µF-</w:t>
      </w:r>
      <w:proofErr w:type="spellStart"/>
      <w:r>
        <w:rPr>
          <w:rFonts w:ascii="Verdana" w:hAnsi="Verdana"/>
          <w:color w:val="333333"/>
        </w:rPr>
        <w:t>os</w:t>
      </w:r>
      <w:proofErr w:type="spellEnd"/>
      <w:r>
        <w:rPr>
          <w:rFonts w:ascii="Verdana" w:hAnsi="Verdana"/>
          <w:color w:val="333333"/>
        </w:rPr>
        <w:t xml:space="preserve"> (100nF) </w:t>
      </w:r>
      <w:proofErr w:type="spellStart"/>
      <w:r>
        <w:rPr>
          <w:rFonts w:ascii="Verdana" w:hAnsi="Verdana"/>
          <w:color w:val="333333"/>
        </w:rPr>
        <w:t>szűrőkondenzátort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kell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kötni</w:t>
      </w:r>
      <w:proofErr w:type="spellEnd"/>
      <w:r>
        <w:rPr>
          <w:rFonts w:ascii="Verdana" w:hAnsi="Verdana"/>
          <w:color w:val="333333"/>
        </w:rPr>
        <w:t>.</w:t>
      </w:r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br/>
      </w:r>
      <w:r>
        <w:rPr>
          <w:rFonts w:ascii="Verdana" w:hAnsi="Verdana"/>
          <w:color w:val="333333"/>
        </w:rPr>
        <w:lastRenderedPageBreak/>
        <w:br/>
      </w:r>
      <w:proofErr w:type="spellStart"/>
      <w:r>
        <w:rPr>
          <w:rFonts w:ascii="Verdana" w:hAnsi="Verdana"/>
          <w:color w:val="333333"/>
        </w:rPr>
        <w:t>Én</w:t>
      </w:r>
      <w:proofErr w:type="spellEnd"/>
      <w:r>
        <w:rPr>
          <w:rFonts w:ascii="Verdana" w:hAnsi="Verdana"/>
          <w:color w:val="333333"/>
        </w:rPr>
        <w:t xml:space="preserve"> is a </w:t>
      </w:r>
      <w:proofErr w:type="spellStart"/>
      <w:r>
        <w:rPr>
          <w:rFonts w:ascii="Verdana" w:hAnsi="Verdana"/>
          <w:color w:val="333333"/>
        </w:rPr>
        <w:t>stabilizált</w:t>
      </w:r>
      <w:proofErr w:type="spellEnd"/>
      <w:r>
        <w:rPr>
          <w:rFonts w:ascii="Verdana" w:hAnsi="Verdana"/>
          <w:color w:val="333333"/>
        </w:rPr>
        <w:t xml:space="preserve"> 5V-ot </w:t>
      </w:r>
      <w:proofErr w:type="spellStart"/>
      <w:r>
        <w:rPr>
          <w:rFonts w:ascii="Verdana" w:hAnsi="Verdana"/>
          <w:color w:val="333333"/>
        </w:rPr>
        <w:t>fogom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használni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referencia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feszültségszintnek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elkövetkező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példákban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mert</w:t>
      </w:r>
      <w:proofErr w:type="spellEnd"/>
      <w:r>
        <w:rPr>
          <w:rFonts w:ascii="Verdana" w:hAnsi="Verdana"/>
          <w:color w:val="333333"/>
        </w:rPr>
        <w:t xml:space="preserve"> a robot </w:t>
      </w:r>
      <w:proofErr w:type="spellStart"/>
      <w:r>
        <w:rPr>
          <w:rFonts w:ascii="Verdana" w:hAnsi="Verdana"/>
          <w:color w:val="333333"/>
        </w:rPr>
        <w:t>vezérlőpanelja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korábban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úgy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lett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kialakítva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hogy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</w:t>
      </w:r>
      <w:r>
        <w:rPr>
          <w:rFonts w:ascii="Verdana" w:hAnsi="Verdana"/>
          <w:color w:val="333333"/>
          <w:vertAlign w:val="subscript"/>
        </w:rPr>
        <w:t>REF</w:t>
      </w:r>
      <w:r>
        <w:rPr>
          <w:rStyle w:val="apple-converted-space"/>
          <w:rFonts w:ascii="Verdana" w:hAnsi="Verdana"/>
          <w:color w:val="333333"/>
        </w:rPr>
        <w:t> </w:t>
      </w:r>
      <w:proofErr w:type="spellStart"/>
      <w:r>
        <w:rPr>
          <w:rFonts w:ascii="Verdana" w:hAnsi="Verdana"/>
          <w:color w:val="333333"/>
        </w:rPr>
        <w:t>lábra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Vcc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lett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kötve</w:t>
      </w:r>
      <w:proofErr w:type="spellEnd"/>
      <w:r>
        <w:rPr>
          <w:rFonts w:ascii="Verdana" w:hAnsi="Verdana"/>
          <w:color w:val="333333"/>
        </w:rPr>
        <w:t>.</w:t>
      </w:r>
      <w:r>
        <w:rPr>
          <w:rFonts w:ascii="Verdana" w:hAnsi="Verdana"/>
          <w:color w:val="333333"/>
        </w:rPr>
        <w:br/>
      </w:r>
      <w:r>
        <w:rPr>
          <w:rFonts w:ascii="Verdana" w:hAnsi="Verdana"/>
          <w:color w:val="333333"/>
        </w:rPr>
        <w:br/>
        <w:t> </w:t>
      </w:r>
    </w:p>
    <w:p w:rsidR="00E46CAD" w:rsidRDefault="00E46CAD" w:rsidP="00E46CAD">
      <w:pPr>
        <w:pStyle w:val="Heading4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ADC </w:t>
      </w:r>
      <w:proofErr w:type="spellStart"/>
      <w:r>
        <w:rPr>
          <w:rFonts w:ascii="Verdana" w:hAnsi="Verdana"/>
          <w:color w:val="333333"/>
        </w:rPr>
        <w:t>csatornák</w:t>
      </w:r>
      <w:proofErr w:type="spellEnd"/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Atmega8-ba </w:t>
      </w:r>
      <w:proofErr w:type="spellStart"/>
      <w:r>
        <w:rPr>
          <w:rFonts w:ascii="Verdana" w:hAnsi="Verdana"/>
          <w:color w:val="333333"/>
        </w:rPr>
        <w:t>beépített</w:t>
      </w:r>
      <w:proofErr w:type="spellEnd"/>
      <w:r>
        <w:rPr>
          <w:rFonts w:ascii="Verdana" w:hAnsi="Verdana"/>
          <w:color w:val="333333"/>
        </w:rPr>
        <w:t xml:space="preserve"> ADC-</w:t>
      </w:r>
      <w:proofErr w:type="spellStart"/>
      <w:r>
        <w:rPr>
          <w:rFonts w:ascii="Verdana" w:hAnsi="Verdana"/>
          <w:color w:val="333333"/>
        </w:rPr>
        <w:t>nek</w:t>
      </w:r>
      <w:proofErr w:type="spellEnd"/>
      <w:r>
        <w:rPr>
          <w:rFonts w:ascii="Verdana" w:hAnsi="Verdana"/>
          <w:color w:val="333333"/>
        </w:rPr>
        <w:t xml:space="preserve"> 8 </w:t>
      </w:r>
      <w:proofErr w:type="spellStart"/>
      <w:r>
        <w:rPr>
          <w:rFonts w:ascii="Verdana" w:hAnsi="Verdana"/>
          <w:color w:val="333333"/>
        </w:rPr>
        <w:t>csatornája</w:t>
      </w:r>
      <w:proofErr w:type="spellEnd"/>
      <w:r>
        <w:rPr>
          <w:rFonts w:ascii="Verdana" w:hAnsi="Verdana"/>
          <w:color w:val="333333"/>
        </w:rPr>
        <w:t xml:space="preserve"> van, </w:t>
      </w:r>
      <w:proofErr w:type="spellStart"/>
      <w:r>
        <w:rPr>
          <w:rFonts w:ascii="Verdana" w:hAnsi="Verdana"/>
          <w:color w:val="333333"/>
        </w:rPr>
        <w:t>tehát</w:t>
      </w:r>
      <w:proofErr w:type="spellEnd"/>
      <w:r>
        <w:rPr>
          <w:rFonts w:ascii="Verdana" w:hAnsi="Verdana"/>
          <w:color w:val="333333"/>
        </w:rPr>
        <w:t xml:space="preserve"> 8 </w:t>
      </w:r>
      <w:proofErr w:type="spellStart"/>
      <w:r>
        <w:rPr>
          <w:rFonts w:ascii="Verdana" w:hAnsi="Verdana"/>
          <w:color w:val="333333"/>
        </w:rPr>
        <w:t>különböző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lábról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tud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jelet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venni</w:t>
      </w:r>
      <w:proofErr w:type="spellEnd"/>
      <w:r>
        <w:rPr>
          <w:rFonts w:ascii="Verdana" w:hAnsi="Verdana"/>
          <w:color w:val="333333"/>
        </w:rPr>
        <w:t xml:space="preserve">. </w:t>
      </w:r>
      <w:proofErr w:type="spellStart"/>
      <w:r>
        <w:rPr>
          <w:rFonts w:ascii="Verdana" w:hAnsi="Verdana"/>
          <w:color w:val="333333"/>
        </w:rPr>
        <w:t>Ezáltal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akár</w:t>
      </w:r>
      <w:proofErr w:type="spellEnd"/>
      <w:r>
        <w:rPr>
          <w:rFonts w:ascii="Verdana" w:hAnsi="Verdana"/>
          <w:color w:val="333333"/>
        </w:rPr>
        <w:t xml:space="preserve"> 8 </w:t>
      </w:r>
      <w:proofErr w:type="spellStart"/>
      <w:r>
        <w:rPr>
          <w:rFonts w:ascii="Verdana" w:hAnsi="Verdana"/>
          <w:color w:val="333333"/>
        </w:rPr>
        <w:t>különböző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analóg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érzékelőt</w:t>
      </w:r>
      <w:proofErr w:type="spellEnd"/>
      <w:r>
        <w:rPr>
          <w:rFonts w:ascii="Verdana" w:hAnsi="Verdana"/>
          <w:color w:val="333333"/>
        </w:rPr>
        <w:t xml:space="preserve"> is </w:t>
      </w:r>
      <w:proofErr w:type="spellStart"/>
      <w:r>
        <w:rPr>
          <w:rFonts w:ascii="Verdana" w:hAnsi="Verdana"/>
          <w:color w:val="333333"/>
        </w:rPr>
        <w:t>ráköthetünk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mikrokontrollerre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és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külön-külön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leolvashatjuk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értékeiket</w:t>
      </w:r>
      <w:proofErr w:type="spellEnd"/>
      <w:r>
        <w:rPr>
          <w:rFonts w:ascii="Verdana" w:hAnsi="Verdana"/>
          <w:color w:val="333333"/>
        </w:rPr>
        <w:t>.</w:t>
      </w:r>
      <w:r>
        <w:rPr>
          <w:rFonts w:ascii="Verdana" w:hAnsi="Verdana"/>
          <w:color w:val="333333"/>
        </w:rPr>
        <w:br/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AVR-</w:t>
      </w:r>
      <w:proofErr w:type="spellStart"/>
      <w:r>
        <w:rPr>
          <w:rFonts w:ascii="Verdana" w:hAnsi="Verdana"/>
          <w:color w:val="333333"/>
        </w:rPr>
        <w:t>nek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valójában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csak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egyetlen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belső</w:t>
      </w:r>
      <w:proofErr w:type="spellEnd"/>
      <w:r>
        <w:rPr>
          <w:rFonts w:ascii="Verdana" w:hAnsi="Verdana"/>
          <w:color w:val="333333"/>
        </w:rPr>
        <w:t xml:space="preserve"> ADC </w:t>
      </w:r>
      <w:proofErr w:type="spellStart"/>
      <w:r>
        <w:rPr>
          <w:rFonts w:ascii="Verdana" w:hAnsi="Verdana"/>
          <w:color w:val="333333"/>
        </w:rPr>
        <w:t>átalakítója</w:t>
      </w:r>
      <w:proofErr w:type="spellEnd"/>
      <w:r>
        <w:rPr>
          <w:rFonts w:ascii="Verdana" w:hAnsi="Verdana"/>
          <w:color w:val="333333"/>
        </w:rPr>
        <w:t xml:space="preserve"> van.</w:t>
      </w:r>
    </w:p>
    <w:p w:rsidR="00E46CAD" w:rsidRDefault="00E46CAD" w:rsidP="00E46CA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  <w:r>
        <w:rPr>
          <w:noProof/>
        </w:rPr>
        <w:drawing>
          <wp:inline distT="0" distB="0" distL="0" distR="0">
            <wp:extent cx="4338320" cy="4540250"/>
            <wp:effectExtent l="19050" t="0" r="5080" b="0"/>
            <wp:docPr id="5" name="Picture 5" descr="http://www.hobbielektronika.hu/kapcsolasok/files/392/a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hobbielektronika.hu/kapcsolasok/files/392/adc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8320" cy="4540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AD" w:rsidRDefault="00E46CAD" w:rsidP="00E46CA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</w:p>
    <w:p w:rsidR="00E46CAD" w:rsidRDefault="00E46CAD" w:rsidP="00E46CAD">
      <w:pPr>
        <w:pStyle w:val="Heading3"/>
        <w:rPr>
          <w:rFonts w:ascii="Verdana" w:hAnsi="Verdana"/>
          <w:color w:val="333333"/>
        </w:rPr>
      </w:pPr>
      <w:proofErr w:type="spellStart"/>
      <w:r>
        <w:rPr>
          <w:rFonts w:ascii="Verdana" w:hAnsi="Verdana"/>
          <w:color w:val="333333"/>
        </w:rPr>
        <w:t>Fotoellenállás</w:t>
      </w:r>
      <w:proofErr w:type="spellEnd"/>
      <w:r>
        <w:rPr>
          <w:rFonts w:ascii="Verdana" w:hAnsi="Verdana"/>
          <w:color w:val="333333"/>
        </w:rPr>
        <w:t xml:space="preserve"> (LDR)</w:t>
      </w:r>
    </w:p>
    <w:p w:rsidR="00E46CAD" w:rsidRDefault="00E46CAD" w:rsidP="00E46CAD">
      <w:pPr>
        <w:pStyle w:val="NormalWeb"/>
        <w:jc w:val="center"/>
        <w:rPr>
          <w:rFonts w:ascii="Verdana" w:hAnsi="Verdana"/>
          <w:color w:val="333333"/>
        </w:rPr>
      </w:pPr>
      <w:r>
        <w:rPr>
          <w:rFonts w:ascii="Verdana" w:hAnsi="Verdana"/>
          <w:noProof/>
          <w:color w:val="333333"/>
        </w:rPr>
        <w:lastRenderedPageBreak/>
        <w:drawing>
          <wp:inline distT="0" distB="0" distL="0" distR="0">
            <wp:extent cx="1871345" cy="1690370"/>
            <wp:effectExtent l="19050" t="0" r="0" b="0"/>
            <wp:docPr id="8" name="Picture 8" descr="http://www.hobbielektronika.hu/kapcsolasok/files/392/ld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hobbielektronika.hu/kapcsolasok/files/392/ldr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169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A </w:t>
      </w:r>
      <w:proofErr w:type="spellStart"/>
      <w:r>
        <w:rPr>
          <w:rFonts w:ascii="Verdana" w:hAnsi="Verdana"/>
          <w:color w:val="333333"/>
        </w:rPr>
        <w:t>fotoellenállás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egy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kadmium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szulfid</w:t>
      </w:r>
      <w:proofErr w:type="spellEnd"/>
      <w:r>
        <w:rPr>
          <w:rFonts w:ascii="Verdana" w:hAnsi="Verdana"/>
          <w:color w:val="333333"/>
        </w:rPr>
        <w:t xml:space="preserve"> (</w:t>
      </w:r>
      <w:proofErr w:type="spellStart"/>
      <w:r>
        <w:rPr>
          <w:rFonts w:ascii="Verdana" w:hAnsi="Verdana"/>
          <w:color w:val="333333"/>
        </w:rPr>
        <w:t>CdS</w:t>
      </w:r>
      <w:proofErr w:type="spellEnd"/>
      <w:r>
        <w:rPr>
          <w:rFonts w:ascii="Verdana" w:hAnsi="Verdana"/>
          <w:color w:val="333333"/>
        </w:rPr>
        <w:t xml:space="preserve">) </w:t>
      </w:r>
      <w:proofErr w:type="spellStart"/>
      <w:r>
        <w:rPr>
          <w:rFonts w:ascii="Verdana" w:hAnsi="Verdana"/>
          <w:color w:val="333333"/>
        </w:rPr>
        <w:t>ellenálláscsík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amelynek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ellenállása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ráeső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fény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intenzitásától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függően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változik</w:t>
      </w:r>
      <w:proofErr w:type="spellEnd"/>
      <w:r>
        <w:rPr>
          <w:rFonts w:ascii="Verdana" w:hAnsi="Verdana"/>
          <w:color w:val="333333"/>
        </w:rPr>
        <w:t xml:space="preserve">. </w:t>
      </w:r>
      <w:proofErr w:type="spellStart"/>
      <w:r>
        <w:rPr>
          <w:rFonts w:ascii="Verdana" w:hAnsi="Verdana"/>
          <w:color w:val="333333"/>
        </w:rPr>
        <w:t>Sötétben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ellenállása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nagy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világosban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pedig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alacsony</w:t>
      </w:r>
      <w:proofErr w:type="spellEnd"/>
      <w:r>
        <w:rPr>
          <w:rFonts w:ascii="Verdana" w:hAnsi="Verdana"/>
          <w:color w:val="333333"/>
        </w:rPr>
        <w:t>.</w:t>
      </w:r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Ha </w:t>
      </w:r>
      <w:proofErr w:type="spellStart"/>
      <w:proofErr w:type="gramStart"/>
      <w:r>
        <w:rPr>
          <w:rFonts w:ascii="Verdana" w:hAnsi="Verdana"/>
          <w:color w:val="333333"/>
        </w:rPr>
        <w:t>azt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akarjuk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hogy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mikrovezérlő</w:t>
      </w:r>
      <w:proofErr w:type="spellEnd"/>
      <w:r>
        <w:rPr>
          <w:rFonts w:ascii="Verdana" w:hAnsi="Verdana"/>
          <w:color w:val="333333"/>
        </w:rPr>
        <w:t xml:space="preserve"> ADC </w:t>
      </w:r>
      <w:proofErr w:type="spellStart"/>
      <w:r>
        <w:rPr>
          <w:rFonts w:ascii="Verdana" w:hAnsi="Verdana"/>
          <w:color w:val="333333"/>
        </w:rPr>
        <w:t>bemenetén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feszültségjel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fényerősséggel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arányosan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változzon</w:t>
      </w:r>
      <w:proofErr w:type="spellEnd"/>
      <w:r>
        <w:rPr>
          <w:rFonts w:ascii="Verdana" w:hAnsi="Verdana"/>
          <w:color w:val="333333"/>
        </w:rPr>
        <w:t xml:space="preserve"> (</w:t>
      </w:r>
      <w:proofErr w:type="spellStart"/>
      <w:r>
        <w:rPr>
          <w:rFonts w:ascii="Verdana" w:hAnsi="Verdana"/>
          <w:color w:val="333333"/>
        </w:rPr>
        <w:t>nagyobb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fényerő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esetén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nagyobb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feszültség</w:t>
      </w:r>
      <w:proofErr w:type="spellEnd"/>
      <w:r>
        <w:rPr>
          <w:rFonts w:ascii="Verdana" w:hAnsi="Verdana"/>
          <w:color w:val="333333"/>
        </w:rPr>
        <w:t xml:space="preserve">), </w:t>
      </w:r>
      <w:proofErr w:type="spellStart"/>
      <w:r>
        <w:rPr>
          <w:rFonts w:ascii="Verdana" w:hAnsi="Verdana"/>
          <w:color w:val="333333"/>
        </w:rPr>
        <w:t>akkor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alábbi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ábrának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megfelelően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kell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fotoellenállást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mikrokontrollerhez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csatlakoztatni</w:t>
      </w:r>
      <w:proofErr w:type="spellEnd"/>
      <w:r>
        <w:rPr>
          <w:rFonts w:ascii="Verdana" w:hAnsi="Verdana"/>
          <w:color w:val="333333"/>
        </w:rPr>
        <w:t xml:space="preserve">. </w:t>
      </w:r>
      <w:proofErr w:type="spellStart"/>
      <w:r>
        <w:rPr>
          <w:rFonts w:ascii="Verdana" w:hAnsi="Verdana"/>
          <w:color w:val="333333"/>
        </w:rPr>
        <w:t>Ez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értelmezhető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egy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olyan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speciális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feszültségosztó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kapcsolásként</w:t>
      </w:r>
      <w:proofErr w:type="spellEnd"/>
      <w:r>
        <w:rPr>
          <w:rFonts w:ascii="Verdana" w:hAnsi="Verdana"/>
          <w:color w:val="333333"/>
        </w:rPr>
        <w:t xml:space="preserve"> is, </w:t>
      </w:r>
      <w:proofErr w:type="spellStart"/>
      <w:r>
        <w:rPr>
          <w:rFonts w:ascii="Verdana" w:hAnsi="Verdana"/>
          <w:color w:val="333333"/>
        </w:rPr>
        <w:t>amelyben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egyik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ellenállás</w:t>
      </w:r>
      <w:proofErr w:type="spellEnd"/>
      <w:r>
        <w:rPr>
          <w:rFonts w:ascii="Verdana" w:hAnsi="Verdana"/>
          <w:color w:val="333333"/>
        </w:rPr>
        <w:t xml:space="preserve"> (a </w:t>
      </w:r>
      <w:proofErr w:type="spellStart"/>
      <w:r>
        <w:rPr>
          <w:rFonts w:ascii="Verdana" w:hAnsi="Verdana"/>
          <w:color w:val="333333"/>
        </w:rPr>
        <w:t>fotoellenállás</w:t>
      </w:r>
      <w:proofErr w:type="spellEnd"/>
      <w:r>
        <w:rPr>
          <w:rFonts w:ascii="Verdana" w:hAnsi="Verdana"/>
          <w:color w:val="333333"/>
        </w:rPr>
        <w:t xml:space="preserve">) </w:t>
      </w:r>
      <w:proofErr w:type="spellStart"/>
      <w:r>
        <w:rPr>
          <w:rFonts w:ascii="Verdana" w:hAnsi="Verdana"/>
          <w:color w:val="333333"/>
        </w:rPr>
        <w:t>értéke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változik</w:t>
      </w:r>
      <w:proofErr w:type="spellEnd"/>
      <w:r>
        <w:rPr>
          <w:rFonts w:ascii="Verdana" w:hAnsi="Verdana"/>
          <w:color w:val="333333"/>
        </w:rPr>
        <w:t>.</w:t>
      </w:r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A </w:t>
      </w:r>
      <w:proofErr w:type="spellStart"/>
      <w:r>
        <w:rPr>
          <w:rFonts w:ascii="Verdana" w:hAnsi="Verdana"/>
          <w:color w:val="333333"/>
        </w:rPr>
        <w:t>mikrovezérlő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lábán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lévő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feszültség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alábbi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képlettel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számolható</w:t>
      </w:r>
      <w:proofErr w:type="spellEnd"/>
      <w:r>
        <w:rPr>
          <w:rFonts w:ascii="Verdana" w:hAnsi="Verdana"/>
          <w:color w:val="333333"/>
        </w:rPr>
        <w:t>:</w:t>
      </w:r>
    </w:p>
    <w:p w:rsidR="00E46CAD" w:rsidRDefault="00E46CAD" w:rsidP="00E46CAD">
      <w:pPr>
        <w:pStyle w:val="NormalWeb"/>
        <w:jc w:val="center"/>
        <w:rPr>
          <w:rFonts w:ascii="Verdana" w:hAnsi="Verdana"/>
          <w:color w:val="333333"/>
        </w:rPr>
      </w:pPr>
      <w:r>
        <w:rPr>
          <w:rFonts w:ascii="Verdana" w:hAnsi="Verdana"/>
          <w:noProof/>
          <w:color w:val="333333"/>
        </w:rPr>
        <w:drawing>
          <wp:inline distT="0" distB="0" distL="0" distR="0">
            <wp:extent cx="2073275" cy="627380"/>
            <wp:effectExtent l="19050" t="0" r="0" b="0"/>
            <wp:docPr id="9" name="Picture 9" descr="V_{jel} = VCC * {R/(R+R_{LDR})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V_{jel} = VCC * {R/(R+R_{LDR})}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275" cy="627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Ha a </w:t>
      </w:r>
      <w:proofErr w:type="spellStart"/>
      <w:r>
        <w:rPr>
          <w:rFonts w:ascii="Verdana" w:hAnsi="Verdana"/>
          <w:color w:val="333333"/>
        </w:rPr>
        <w:t>fényerősség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nagy</w:t>
      </w:r>
      <w:proofErr w:type="spellEnd"/>
      <w:r>
        <w:rPr>
          <w:rFonts w:ascii="Verdana" w:hAnsi="Verdana"/>
          <w:color w:val="333333"/>
        </w:rPr>
        <w:t xml:space="preserve">, a </w:t>
      </w:r>
      <w:proofErr w:type="spellStart"/>
      <w:r>
        <w:rPr>
          <w:rFonts w:ascii="Verdana" w:hAnsi="Verdana"/>
          <w:color w:val="333333"/>
        </w:rPr>
        <w:t>fotoellenállás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értéke</w:t>
      </w:r>
      <w:proofErr w:type="spellEnd"/>
      <w:r>
        <w:rPr>
          <w:rFonts w:ascii="Verdana" w:hAnsi="Verdana"/>
          <w:color w:val="333333"/>
        </w:rPr>
        <w:t xml:space="preserve"> (</w:t>
      </w:r>
      <w:proofErr w:type="gramStart"/>
      <w:r>
        <w:rPr>
          <w:rFonts w:ascii="Verdana" w:hAnsi="Verdana"/>
          <w:color w:val="333333"/>
        </w:rPr>
        <w:t>R</w:t>
      </w:r>
      <w:r>
        <w:rPr>
          <w:rFonts w:ascii="Verdana" w:hAnsi="Verdana"/>
          <w:color w:val="333333"/>
          <w:vertAlign w:val="subscript"/>
        </w:rPr>
        <w:t>LDR</w:t>
      </w:r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t>)</w:t>
      </w:r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kicsi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akkor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ADC </w:t>
      </w:r>
      <w:proofErr w:type="spellStart"/>
      <w:r>
        <w:rPr>
          <w:rFonts w:ascii="Verdana" w:hAnsi="Verdana"/>
          <w:color w:val="333333"/>
        </w:rPr>
        <w:t>lábon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lévő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feszültség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közelítőleg</w:t>
      </w:r>
      <w:proofErr w:type="spellEnd"/>
      <w:r>
        <w:rPr>
          <w:rFonts w:ascii="Verdana" w:hAnsi="Verdana"/>
          <w:color w:val="333333"/>
        </w:rPr>
        <w:t xml:space="preserve"> VCC-</w:t>
      </w:r>
      <w:proofErr w:type="spellStart"/>
      <w:r>
        <w:rPr>
          <w:rFonts w:ascii="Verdana" w:hAnsi="Verdana"/>
          <w:color w:val="333333"/>
        </w:rPr>
        <w:t>vel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egyezik</w:t>
      </w:r>
      <w:proofErr w:type="spellEnd"/>
      <w:r>
        <w:rPr>
          <w:rFonts w:ascii="Verdana" w:hAnsi="Verdana"/>
          <w:color w:val="333333"/>
        </w:rPr>
        <w:t xml:space="preserve"> meg (5V). </w:t>
      </w:r>
      <w:proofErr w:type="spellStart"/>
      <w:r>
        <w:rPr>
          <w:rFonts w:ascii="Verdana" w:hAnsi="Verdana"/>
          <w:color w:val="333333"/>
        </w:rPr>
        <w:t>Sötétben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viszont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LDR </w:t>
      </w:r>
      <w:proofErr w:type="spellStart"/>
      <w:r>
        <w:rPr>
          <w:rFonts w:ascii="Verdana" w:hAnsi="Verdana"/>
          <w:color w:val="333333"/>
        </w:rPr>
        <w:t>ellenállása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nagy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ezért</w:t>
      </w:r>
      <w:proofErr w:type="spellEnd"/>
      <w:r>
        <w:rPr>
          <w:rFonts w:ascii="Verdana" w:hAnsi="Verdana"/>
          <w:color w:val="333333"/>
        </w:rPr>
        <w:t xml:space="preserve"> a </w:t>
      </w:r>
      <w:proofErr w:type="spellStart"/>
      <w:r>
        <w:rPr>
          <w:rFonts w:ascii="Verdana" w:hAnsi="Verdana"/>
          <w:color w:val="333333"/>
        </w:rPr>
        <w:t>feszültségjel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közelít</w:t>
      </w:r>
      <w:proofErr w:type="spellEnd"/>
      <w:r>
        <w:rPr>
          <w:rFonts w:ascii="Verdana" w:hAnsi="Verdana"/>
          <w:color w:val="333333"/>
        </w:rPr>
        <w:t xml:space="preserve"> a 0V-hoz. </w:t>
      </w:r>
      <w:proofErr w:type="spellStart"/>
      <w:r>
        <w:rPr>
          <w:rFonts w:ascii="Verdana" w:hAnsi="Verdana"/>
          <w:color w:val="333333"/>
        </w:rPr>
        <w:t>Ezt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analóg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feszültséget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alakítjuk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át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az</w:t>
      </w:r>
      <w:proofErr w:type="spellEnd"/>
      <w:r>
        <w:rPr>
          <w:rFonts w:ascii="Verdana" w:hAnsi="Verdana"/>
          <w:color w:val="333333"/>
        </w:rPr>
        <w:t xml:space="preserve"> ADC-</w:t>
      </w:r>
      <w:proofErr w:type="spellStart"/>
      <w:r>
        <w:rPr>
          <w:rFonts w:ascii="Verdana" w:hAnsi="Verdana"/>
          <w:color w:val="333333"/>
        </w:rPr>
        <w:t>vel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egy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digitális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számmá</w:t>
      </w:r>
      <w:proofErr w:type="spellEnd"/>
      <w:r>
        <w:rPr>
          <w:rFonts w:ascii="Verdana" w:hAnsi="Verdana"/>
          <w:color w:val="333333"/>
        </w:rPr>
        <w:t>.</w:t>
      </w:r>
      <w:r>
        <w:rPr>
          <w:rFonts w:ascii="Verdana" w:hAnsi="Verdana"/>
          <w:color w:val="333333"/>
        </w:rPr>
        <w:br/>
      </w:r>
      <w:r>
        <w:rPr>
          <w:rFonts w:ascii="Verdana" w:hAnsi="Verdana"/>
          <w:color w:val="333333"/>
        </w:rPr>
        <w:br/>
        <w:t> </w:t>
      </w:r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r>
        <w:rPr>
          <w:rFonts w:ascii="Verdana" w:hAnsi="Verdana"/>
          <w:noProof/>
          <w:color w:val="333333"/>
        </w:rPr>
        <w:lastRenderedPageBreak/>
        <w:drawing>
          <wp:inline distT="0" distB="0" distL="0" distR="0">
            <wp:extent cx="5327015" cy="5337810"/>
            <wp:effectExtent l="19050" t="0" r="6985" b="0"/>
            <wp:docPr id="10" name="Picture 10" descr="http://www.hobbielektronika.hu/kapcsolasok/files/392/ldrbek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hobbielektronika.hu/kapcsolasok/files/392/ldrbekot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015" cy="533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r>
        <w:rPr>
          <w:rFonts w:ascii="Verdana" w:hAnsi="Verdana"/>
          <w:color w:val="333333"/>
        </w:rPr>
        <w:t xml:space="preserve">A </w:t>
      </w:r>
      <w:proofErr w:type="spellStart"/>
      <w:r>
        <w:rPr>
          <w:rFonts w:ascii="Verdana" w:hAnsi="Verdana"/>
          <w:color w:val="333333"/>
        </w:rPr>
        <w:t>szükséges</w:t>
      </w:r>
      <w:proofErr w:type="spellEnd"/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b/>
          <w:bCs/>
          <w:color w:val="333333"/>
        </w:rPr>
        <w:t>R</w:t>
      </w:r>
      <w:r>
        <w:rPr>
          <w:rStyle w:val="apple-converted-space"/>
          <w:rFonts w:ascii="Verdana" w:hAnsi="Verdana"/>
          <w:color w:val="333333"/>
        </w:rPr>
        <w:t> </w:t>
      </w:r>
      <w:proofErr w:type="spellStart"/>
      <w:r>
        <w:rPr>
          <w:rFonts w:ascii="Verdana" w:hAnsi="Verdana"/>
          <w:color w:val="333333"/>
        </w:rPr>
        <w:t>előtétellenállás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értéke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attól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függ</w:t>
      </w:r>
      <w:proofErr w:type="spellEnd"/>
      <w:r>
        <w:rPr>
          <w:rFonts w:ascii="Verdana" w:hAnsi="Verdana"/>
          <w:color w:val="333333"/>
        </w:rPr>
        <w:t xml:space="preserve">, </w:t>
      </w:r>
      <w:proofErr w:type="spellStart"/>
      <w:r>
        <w:rPr>
          <w:rFonts w:ascii="Verdana" w:hAnsi="Verdana"/>
          <w:color w:val="333333"/>
        </w:rPr>
        <w:t>hogy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milyen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fényviszoyok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között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akarjuk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majd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használni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érzékelőt</w:t>
      </w:r>
      <w:proofErr w:type="spellEnd"/>
      <w:r>
        <w:rPr>
          <w:rFonts w:ascii="Verdana" w:hAnsi="Verdana"/>
          <w:color w:val="333333"/>
        </w:rPr>
        <w:t xml:space="preserve">. </w:t>
      </w:r>
      <w:proofErr w:type="spellStart"/>
      <w:r>
        <w:rPr>
          <w:rFonts w:ascii="Verdana" w:hAnsi="Verdana"/>
          <w:color w:val="333333"/>
        </w:rPr>
        <w:t>Értékét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proofErr w:type="gramStart"/>
      <w:r>
        <w:rPr>
          <w:rFonts w:ascii="Verdana" w:hAnsi="Verdana"/>
          <w:color w:val="333333"/>
        </w:rPr>
        <w:t>az</w:t>
      </w:r>
      <w:proofErr w:type="spellEnd"/>
      <w:proofErr w:type="gram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alábbi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képlettel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számíthatjuk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ki</w:t>
      </w:r>
      <w:proofErr w:type="spellEnd"/>
      <w:r>
        <w:rPr>
          <w:rFonts w:ascii="Verdana" w:hAnsi="Verdana"/>
          <w:color w:val="333333"/>
        </w:rPr>
        <w:t>:</w:t>
      </w:r>
    </w:p>
    <w:p w:rsidR="00E46CAD" w:rsidRDefault="00E46CAD" w:rsidP="00E46CAD">
      <w:pPr>
        <w:pStyle w:val="NormalWeb"/>
        <w:jc w:val="center"/>
        <w:rPr>
          <w:rFonts w:ascii="Verdana" w:hAnsi="Verdana"/>
          <w:color w:val="333333"/>
        </w:rPr>
      </w:pPr>
      <w:r>
        <w:rPr>
          <w:rFonts w:ascii="Verdana" w:hAnsi="Verdana"/>
          <w:noProof/>
          <w:color w:val="333333"/>
        </w:rPr>
        <w:drawing>
          <wp:inline distT="0" distB="0" distL="0" distR="0">
            <wp:extent cx="1743710" cy="351155"/>
            <wp:effectExtent l="19050" t="0" r="8890" b="0"/>
            <wp:docPr id="11" name="Picture 11" descr="R = sqrt{R_{sotet} * R_{vilagos}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R = sqrt{R_{sotet} * R_{vilagos}}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35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AD" w:rsidRDefault="00E46CAD" w:rsidP="00E46CAD">
      <w:pPr>
        <w:pStyle w:val="NormalWeb"/>
        <w:rPr>
          <w:rFonts w:ascii="Verdana" w:hAnsi="Verdana"/>
          <w:color w:val="333333"/>
        </w:rPr>
      </w:pPr>
      <w:proofErr w:type="spellStart"/>
      <w:proofErr w:type="gramStart"/>
      <w:r>
        <w:rPr>
          <w:rFonts w:ascii="Verdana" w:hAnsi="Verdana"/>
          <w:color w:val="333333"/>
        </w:rPr>
        <w:t>Ahol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R</w:t>
      </w:r>
      <w:r>
        <w:rPr>
          <w:rFonts w:ascii="Verdana" w:hAnsi="Verdana"/>
          <w:color w:val="333333"/>
          <w:vertAlign w:val="subscript"/>
        </w:rPr>
        <w:t>sötét</w:t>
      </w:r>
      <w:proofErr w:type="spellEnd"/>
      <w:r>
        <w:rPr>
          <w:rStyle w:val="apple-converted-space"/>
          <w:rFonts w:ascii="Verdana" w:hAnsi="Verdana"/>
          <w:color w:val="333333"/>
        </w:rPr>
        <w:t> </w:t>
      </w:r>
      <w:proofErr w:type="spellStart"/>
      <w:r>
        <w:rPr>
          <w:rFonts w:ascii="Verdana" w:hAnsi="Verdana"/>
          <w:color w:val="333333"/>
        </w:rPr>
        <w:t>és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R</w:t>
      </w:r>
      <w:r>
        <w:rPr>
          <w:rFonts w:ascii="Verdana" w:hAnsi="Verdana"/>
          <w:color w:val="333333"/>
          <w:vertAlign w:val="subscript"/>
        </w:rPr>
        <w:t>világos</w:t>
      </w:r>
      <w:proofErr w:type="spellEnd"/>
      <w:r>
        <w:rPr>
          <w:rStyle w:val="apple-converted-space"/>
          <w:rFonts w:ascii="Verdana" w:hAnsi="Verdana"/>
          <w:color w:val="333333"/>
        </w:rPr>
        <w:t> </w:t>
      </w:r>
      <w:r>
        <w:rPr>
          <w:rFonts w:ascii="Verdana" w:hAnsi="Verdana"/>
          <w:color w:val="333333"/>
        </w:rPr>
        <w:t xml:space="preserve">a </w:t>
      </w:r>
      <w:proofErr w:type="spellStart"/>
      <w:r>
        <w:rPr>
          <w:rFonts w:ascii="Verdana" w:hAnsi="Verdana"/>
          <w:color w:val="333333"/>
        </w:rPr>
        <w:t>fotoellenállás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sötétben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és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világosban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mért</w:t>
      </w:r>
      <w:proofErr w:type="spellEnd"/>
      <w:r>
        <w:rPr>
          <w:rFonts w:ascii="Verdana" w:hAnsi="Verdana"/>
          <w:color w:val="333333"/>
        </w:rPr>
        <w:t xml:space="preserve"> </w:t>
      </w:r>
      <w:proofErr w:type="spellStart"/>
      <w:r>
        <w:rPr>
          <w:rFonts w:ascii="Verdana" w:hAnsi="Verdana"/>
          <w:color w:val="333333"/>
        </w:rPr>
        <w:t>ellenállása</w:t>
      </w:r>
      <w:proofErr w:type="spellEnd"/>
      <w:r>
        <w:rPr>
          <w:rFonts w:ascii="Verdana" w:hAnsi="Verdana"/>
          <w:color w:val="333333"/>
        </w:rPr>
        <w:t>.</w:t>
      </w:r>
      <w:proofErr w:type="gramEnd"/>
    </w:p>
    <w:p w:rsidR="00E46CAD" w:rsidRPr="00E46CAD" w:rsidRDefault="00E46CAD" w:rsidP="00E46CAD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333333"/>
          <w:sz w:val="24"/>
          <w:szCs w:val="24"/>
        </w:rPr>
      </w:pPr>
    </w:p>
    <w:p w:rsidR="00BF1627" w:rsidRDefault="00BF1627"/>
    <w:sectPr w:rsidR="00BF16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9D4E9C"/>
    <w:multiLevelType w:val="multilevel"/>
    <w:tmpl w:val="61428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E46CAD"/>
    <w:rsid w:val="00BF1627"/>
    <w:rsid w:val="00E46C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46CA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6CA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46CAD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E46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E46CAD"/>
  </w:style>
  <w:style w:type="paragraph" w:styleId="BalloonText">
    <w:name w:val="Balloon Text"/>
    <w:basedOn w:val="Normal"/>
    <w:link w:val="BalloonTextChar"/>
    <w:uiPriority w:val="99"/>
    <w:semiHidden/>
    <w:unhideWhenUsed/>
    <w:rsid w:val="00E46C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CAD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6CA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E46C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777</Words>
  <Characters>4433</Characters>
  <Application>Microsoft Office Word</Application>
  <DocSecurity>0</DocSecurity>
  <Lines>36</Lines>
  <Paragraphs>10</Paragraphs>
  <ScaleCrop>false</ScaleCrop>
  <Company/>
  <LinksUpToDate>false</LinksUpToDate>
  <CharactersWithSpaces>5200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LITTLE FEATURE ROBOT</dc:creator>
  <cp:keywords/>
  <dc:description/>
  <cp:lastModifiedBy>LITTLE FEATURE ROBOT</cp:lastModifiedBy>
  <cp:revision>3</cp:revision>
  <dcterms:created xsi:type="dcterms:W3CDTF">2010-02-06T17:47:00Z</dcterms:created>
  <dcterms:modified xsi:type="dcterms:W3CDTF">2010-02-06T17:54:00Z</dcterms:modified>
</cp:coreProperties>
</file>